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8" w:type="dxa"/>
        <w:tblInd w:w="-113" w:type="dxa"/>
        <w:tblLook w:val="04A0" w:firstRow="1" w:lastRow="0" w:firstColumn="1" w:lastColumn="0" w:noHBand="0" w:noVBand="1"/>
      </w:tblPr>
      <w:tblGrid>
        <w:gridCol w:w="10098"/>
      </w:tblGrid>
      <w:tr w:rsidR="00B243BC" w:rsidRPr="0041572F" w14:paraId="2C8270D3" w14:textId="77777777" w:rsidTr="009853F6">
        <w:tc>
          <w:tcPr>
            <w:tcW w:w="10098" w:type="dxa"/>
            <w:shd w:val="clear" w:color="auto" w:fill="C00000"/>
          </w:tcPr>
          <w:p w14:paraId="370DEE79" w14:textId="46AFA176" w:rsidR="00B243BC" w:rsidRPr="0041572F" w:rsidRDefault="00AF279E" w:rsidP="00452994">
            <w:pPr>
              <w:rPr>
                <w:rFonts w:eastAsiaTheme="minorEastAsia" w:cs="Arial"/>
                <w:b/>
                <w:bCs/>
                <w:color w:val="000000"/>
                <w:szCs w:val="20"/>
              </w:rPr>
            </w:pPr>
            <w:r>
              <w:rPr>
                <w:b/>
                <w:color w:val="FFFFFF" w:themeColor="background1"/>
              </w:rPr>
              <w:t xml:space="preserve">Formulaire de candidature détaillée – Subventions d’équipe pour la recherche sur les cardiopathies congénitales </w:t>
            </w:r>
          </w:p>
        </w:tc>
      </w:tr>
      <w:tr w:rsidR="00B243BC" w:rsidRPr="0041572F" w14:paraId="5FE42177" w14:textId="77777777" w:rsidTr="009853F6">
        <w:tc>
          <w:tcPr>
            <w:tcW w:w="10098" w:type="dxa"/>
            <w:shd w:val="clear" w:color="auto" w:fill="auto"/>
          </w:tcPr>
          <w:p w14:paraId="232F1277" w14:textId="77777777" w:rsidR="00B243BC" w:rsidRPr="0041572F" w:rsidRDefault="00B243BC" w:rsidP="00452994">
            <w:pPr>
              <w:rPr>
                <w:rFonts w:eastAsiaTheme="minorEastAsia" w:cs="Arial"/>
                <w:b/>
                <w:bCs/>
                <w:szCs w:val="20"/>
              </w:rPr>
            </w:pPr>
            <w:r>
              <w:t>Les candidats sont tenus de remplir toutes les sections de ce formulaire. Toute fausse déclaration peut entraîner l’annulation de la subvention.</w:t>
            </w:r>
          </w:p>
        </w:tc>
      </w:tr>
      <w:tr w:rsidR="00B243BC" w:rsidRPr="0041572F" w14:paraId="034CCA6E" w14:textId="77777777" w:rsidTr="00EE73BC">
        <w:trPr>
          <w:trHeight w:val="2069"/>
        </w:trPr>
        <w:tc>
          <w:tcPr>
            <w:tcW w:w="10098" w:type="dxa"/>
          </w:tcPr>
          <w:p w14:paraId="4DE4C1F3" w14:textId="5C7A6711" w:rsidR="00B243BC" w:rsidRPr="00EE73BC" w:rsidRDefault="001A3625" w:rsidP="00B243B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EE73BC">
              <w:rPr>
                <w:b/>
                <w:bCs/>
                <w:color w:val="000000"/>
              </w:rPr>
              <w:t>Candidat principal désigné</w:t>
            </w:r>
          </w:p>
          <w:p w14:paraId="4BE36409" w14:textId="77777777" w:rsidR="001A3625" w:rsidRDefault="001A362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F793434" w14:textId="7450D22E" w:rsidR="001A3625" w:rsidRDefault="001A3625" w:rsidP="009853F6">
            <w:pPr>
              <w:pStyle w:val="ListParagraph"/>
              <w:tabs>
                <w:tab w:val="left" w:pos="560"/>
                <w:tab w:val="left" w:pos="1680"/>
              </w:tabs>
              <w:autoSpaceDE w:val="0"/>
              <w:autoSpaceDN w:val="0"/>
              <w:adjustRightInd w:val="0"/>
              <w:ind w:left="360" w:firstLine="0"/>
              <w:rPr>
                <w:rFonts w:eastAsiaTheme="minorHAnsi"/>
                <w:color w:val="000000"/>
                <w:szCs w:val="20"/>
              </w:rPr>
            </w:pPr>
            <w:r>
              <w:rPr>
                <w:color w:val="000000"/>
              </w:rPr>
              <w:t>Nom :</w:t>
            </w:r>
            <w:r w:rsidR="009853F6">
              <w:rPr>
                <w:color w:val="000000"/>
              </w:rPr>
              <w:t xml:space="preserve"> </w:t>
            </w:r>
            <w:r w:rsidR="009853F6">
              <w:rPr>
                <w:rFonts w:eastAsiaTheme="minorHAnsi"/>
                <w:color w:val="000000"/>
                <w:szCs w:val="20"/>
              </w:rPr>
              <w:fldChar w:fldCharType="begin">
                <w:ffData>
                  <w:name w:val="Text1"/>
                  <w:enabled/>
                  <w:calcOnExit w:val="0"/>
                  <w:textInput/>
                </w:ffData>
              </w:fldChar>
            </w:r>
            <w:bookmarkStart w:id="0" w:name="Text1"/>
            <w:r w:rsidR="009853F6">
              <w:rPr>
                <w:rFonts w:eastAsiaTheme="minorHAnsi"/>
                <w:color w:val="000000"/>
                <w:szCs w:val="20"/>
              </w:rPr>
              <w:instrText xml:space="preserve"> FORMTEXT </w:instrText>
            </w:r>
            <w:r w:rsidR="009853F6">
              <w:rPr>
                <w:rFonts w:eastAsiaTheme="minorHAnsi"/>
                <w:color w:val="000000"/>
                <w:szCs w:val="20"/>
              </w:rPr>
            </w:r>
            <w:r w:rsidR="009853F6">
              <w:rPr>
                <w:rFonts w:eastAsiaTheme="minorHAnsi"/>
                <w:color w:val="000000"/>
                <w:szCs w:val="20"/>
              </w:rPr>
              <w:fldChar w:fldCharType="separate"/>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color w:val="000000"/>
                <w:szCs w:val="20"/>
              </w:rPr>
              <w:fldChar w:fldCharType="end"/>
            </w:r>
            <w:bookmarkEnd w:id="0"/>
            <w:r w:rsidR="009853F6">
              <w:rPr>
                <w:color w:val="000000"/>
              </w:rPr>
              <w:tab/>
              <w:t xml:space="preserve"> </w:t>
            </w:r>
          </w:p>
          <w:p w14:paraId="713F8504" w14:textId="758DE77A" w:rsidR="001A3625" w:rsidRDefault="001A362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r w:rsidR="009853F6">
              <w:rPr>
                <w:color w:val="000000"/>
              </w:rPr>
              <w:t xml:space="preserve"> </w:t>
            </w:r>
            <w:r w:rsidR="009853F6">
              <w:rPr>
                <w:rFonts w:eastAsiaTheme="minorHAnsi"/>
                <w:color w:val="000000"/>
                <w:szCs w:val="20"/>
              </w:rPr>
              <w:fldChar w:fldCharType="begin">
                <w:ffData>
                  <w:name w:val="Text1"/>
                  <w:enabled/>
                  <w:calcOnExit w:val="0"/>
                  <w:textInput/>
                </w:ffData>
              </w:fldChar>
            </w:r>
            <w:r w:rsidR="009853F6">
              <w:rPr>
                <w:rFonts w:eastAsiaTheme="minorHAnsi"/>
                <w:color w:val="000000"/>
                <w:szCs w:val="20"/>
              </w:rPr>
              <w:instrText xml:space="preserve"> FORMTEXT </w:instrText>
            </w:r>
            <w:r w:rsidR="009853F6">
              <w:rPr>
                <w:rFonts w:eastAsiaTheme="minorHAnsi"/>
                <w:color w:val="000000"/>
                <w:szCs w:val="20"/>
              </w:rPr>
            </w:r>
            <w:r w:rsidR="009853F6">
              <w:rPr>
                <w:rFonts w:eastAsiaTheme="minorHAnsi"/>
                <w:color w:val="000000"/>
                <w:szCs w:val="20"/>
              </w:rPr>
              <w:fldChar w:fldCharType="separate"/>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color w:val="000000"/>
                <w:szCs w:val="20"/>
              </w:rPr>
              <w:fldChar w:fldCharType="end"/>
            </w:r>
          </w:p>
          <w:p w14:paraId="24CC6E99" w14:textId="49B583DC" w:rsidR="009C5D75" w:rsidRDefault="009C5D7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r w:rsidR="009853F6">
              <w:rPr>
                <w:color w:val="000000"/>
              </w:rPr>
              <w:t xml:space="preserve"> </w:t>
            </w:r>
            <w:r w:rsidR="009853F6">
              <w:rPr>
                <w:rFonts w:eastAsiaTheme="minorHAnsi"/>
                <w:color w:val="000000"/>
                <w:szCs w:val="20"/>
              </w:rPr>
              <w:fldChar w:fldCharType="begin">
                <w:ffData>
                  <w:name w:val="Text1"/>
                  <w:enabled/>
                  <w:calcOnExit w:val="0"/>
                  <w:textInput/>
                </w:ffData>
              </w:fldChar>
            </w:r>
            <w:r w:rsidR="009853F6">
              <w:rPr>
                <w:rFonts w:eastAsiaTheme="minorHAnsi"/>
                <w:color w:val="000000"/>
                <w:szCs w:val="20"/>
              </w:rPr>
              <w:instrText xml:space="preserve"> FORMTEXT </w:instrText>
            </w:r>
            <w:r w:rsidR="009853F6">
              <w:rPr>
                <w:rFonts w:eastAsiaTheme="minorHAnsi"/>
                <w:color w:val="000000"/>
                <w:szCs w:val="20"/>
              </w:rPr>
            </w:r>
            <w:r w:rsidR="009853F6">
              <w:rPr>
                <w:rFonts w:eastAsiaTheme="minorHAnsi"/>
                <w:color w:val="000000"/>
                <w:szCs w:val="20"/>
              </w:rPr>
              <w:fldChar w:fldCharType="separate"/>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color w:val="000000"/>
                <w:szCs w:val="20"/>
              </w:rPr>
              <w:fldChar w:fldCharType="end"/>
            </w:r>
          </w:p>
          <w:p w14:paraId="584AFC34" w14:textId="77777777" w:rsidR="00507072" w:rsidRDefault="00507072"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EFFB1E4" w14:textId="77777777" w:rsidR="008D1157" w:rsidRPr="00311552" w:rsidRDefault="008D1157" w:rsidP="008D1157">
            <w:pPr>
              <w:pStyle w:val="ListParagraph"/>
              <w:ind w:left="360" w:firstLine="0"/>
              <w:rPr>
                <w:color w:val="000000" w:themeColor="text1"/>
                <w:szCs w:val="20"/>
              </w:rPr>
            </w:pPr>
            <w:r>
              <w:rPr>
                <w:b/>
                <w:color w:val="000000"/>
                <w:bdr w:val="single" w:sz="4" w:space="0" w:color="auto"/>
              </w:rPr>
              <w:t xml:space="preserve">Remarque : </w:t>
            </w:r>
            <w:r>
              <w:rPr>
                <w:b/>
                <w:color w:val="000000" w:themeColor="text1"/>
                <w:bdr w:val="single" w:sz="4" w:space="0" w:color="auto"/>
              </w:rPr>
              <w:t>Le nom du candidat principal désigné doit être le même dans le formulaire d’inscription et dans le formulaire de candidature détaillée</w:t>
            </w:r>
            <w:r>
              <w:rPr>
                <w:color w:val="000000" w:themeColor="text1"/>
                <w:bdr w:val="single" w:sz="4" w:space="0" w:color="auto"/>
              </w:rPr>
              <w:t>.</w:t>
            </w:r>
            <w:r>
              <w:rPr>
                <w:color w:val="000000" w:themeColor="text1"/>
              </w:rPr>
              <w:t xml:space="preserve"> </w:t>
            </w:r>
          </w:p>
          <w:p w14:paraId="03F5AF25" w14:textId="77777777" w:rsidR="00B243BC" w:rsidRPr="0041572F" w:rsidRDefault="00B243BC" w:rsidP="001A3625">
            <w:pPr>
              <w:rPr>
                <w:rFonts w:eastAsiaTheme="minorHAnsi" w:cs="Arial"/>
                <w:szCs w:val="20"/>
              </w:rPr>
            </w:pPr>
          </w:p>
        </w:tc>
      </w:tr>
      <w:tr w:rsidR="009C5D75" w:rsidRPr="003E6F7D" w14:paraId="7E443108" w14:textId="77777777" w:rsidTr="009853F6">
        <w:tc>
          <w:tcPr>
            <w:tcW w:w="10098" w:type="dxa"/>
          </w:tcPr>
          <w:p w14:paraId="506B0610" w14:textId="4444636A" w:rsidR="009C5D75" w:rsidRPr="00EE73BC"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EE73BC">
              <w:rPr>
                <w:b/>
                <w:bCs/>
                <w:color w:val="000000"/>
              </w:rPr>
              <w:t>Candidats principaux</w:t>
            </w:r>
          </w:p>
          <w:p w14:paraId="34D4863B"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582E46EB" w14:textId="24BB0233"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sidR="009853F6">
              <w:rPr>
                <w:color w:val="000000"/>
              </w:rPr>
              <w:t xml:space="preserve"> </w:t>
            </w:r>
            <w:r w:rsidR="009853F6">
              <w:rPr>
                <w:rFonts w:eastAsiaTheme="minorHAnsi"/>
                <w:color w:val="000000"/>
                <w:szCs w:val="20"/>
              </w:rPr>
              <w:fldChar w:fldCharType="begin">
                <w:ffData>
                  <w:name w:val="Text1"/>
                  <w:enabled/>
                  <w:calcOnExit w:val="0"/>
                  <w:textInput/>
                </w:ffData>
              </w:fldChar>
            </w:r>
            <w:r w:rsidR="009853F6">
              <w:rPr>
                <w:rFonts w:eastAsiaTheme="minorHAnsi"/>
                <w:color w:val="000000"/>
                <w:szCs w:val="20"/>
              </w:rPr>
              <w:instrText xml:space="preserve"> FORMTEXT </w:instrText>
            </w:r>
            <w:r w:rsidR="009853F6">
              <w:rPr>
                <w:rFonts w:eastAsiaTheme="minorHAnsi"/>
                <w:color w:val="000000"/>
                <w:szCs w:val="20"/>
              </w:rPr>
            </w:r>
            <w:r w:rsidR="009853F6">
              <w:rPr>
                <w:rFonts w:eastAsiaTheme="minorHAnsi"/>
                <w:color w:val="000000"/>
                <w:szCs w:val="20"/>
              </w:rPr>
              <w:fldChar w:fldCharType="separate"/>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color w:val="000000"/>
                <w:szCs w:val="20"/>
              </w:rPr>
              <w:fldChar w:fldCharType="end"/>
            </w:r>
          </w:p>
          <w:p w14:paraId="02639C23" w14:textId="286AF149"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r w:rsidR="009853F6">
              <w:rPr>
                <w:color w:val="000000"/>
              </w:rPr>
              <w:t xml:space="preserve"> </w:t>
            </w:r>
            <w:r w:rsidR="009853F6">
              <w:rPr>
                <w:rFonts w:eastAsiaTheme="minorHAnsi"/>
                <w:color w:val="000000"/>
                <w:szCs w:val="20"/>
              </w:rPr>
              <w:fldChar w:fldCharType="begin">
                <w:ffData>
                  <w:name w:val="Text1"/>
                  <w:enabled/>
                  <w:calcOnExit w:val="0"/>
                  <w:textInput/>
                </w:ffData>
              </w:fldChar>
            </w:r>
            <w:r w:rsidR="009853F6">
              <w:rPr>
                <w:rFonts w:eastAsiaTheme="minorHAnsi"/>
                <w:color w:val="000000"/>
                <w:szCs w:val="20"/>
              </w:rPr>
              <w:instrText xml:space="preserve"> FORMTEXT </w:instrText>
            </w:r>
            <w:r w:rsidR="009853F6">
              <w:rPr>
                <w:rFonts w:eastAsiaTheme="minorHAnsi"/>
                <w:color w:val="000000"/>
                <w:szCs w:val="20"/>
              </w:rPr>
            </w:r>
            <w:r w:rsidR="009853F6">
              <w:rPr>
                <w:rFonts w:eastAsiaTheme="minorHAnsi"/>
                <w:color w:val="000000"/>
                <w:szCs w:val="20"/>
              </w:rPr>
              <w:fldChar w:fldCharType="separate"/>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color w:val="000000"/>
                <w:szCs w:val="20"/>
              </w:rPr>
              <w:fldChar w:fldCharType="end"/>
            </w:r>
          </w:p>
          <w:p w14:paraId="05003A02" w14:textId="4CC04110" w:rsidR="009853F6" w:rsidRDefault="009C5D75"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 xml:space="preserve">Étape de la carrière  </w:t>
            </w:r>
            <w:r w:rsidR="009853F6">
              <w:rPr>
                <w:rFonts w:eastAsiaTheme="minorHAnsi"/>
                <w:color w:val="000000"/>
                <w:szCs w:val="20"/>
              </w:rPr>
              <w:fldChar w:fldCharType="begin">
                <w:ffData>
                  <w:name w:val="Check1"/>
                  <w:enabled/>
                  <w:calcOnExit w:val="0"/>
                  <w:checkBox>
                    <w:sizeAuto/>
                    <w:default w:val="0"/>
                  </w:checkBox>
                </w:ffData>
              </w:fldChar>
            </w:r>
            <w:bookmarkStart w:id="1" w:name="Check1"/>
            <w:r w:rsidR="009853F6">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9853F6">
              <w:rPr>
                <w:rFonts w:eastAsiaTheme="minorHAnsi"/>
                <w:color w:val="000000"/>
                <w:szCs w:val="20"/>
              </w:rPr>
              <w:fldChar w:fldCharType="end"/>
            </w:r>
            <w:bookmarkEnd w:id="1"/>
            <w:r w:rsidR="009853F6">
              <w:rPr>
                <w:rFonts w:eastAsiaTheme="minorHAnsi"/>
                <w:color w:val="000000"/>
                <w:szCs w:val="20"/>
              </w:rPr>
              <w:t xml:space="preserve"> </w:t>
            </w:r>
            <w:r>
              <w:rPr>
                <w:color w:val="000000"/>
              </w:rPr>
              <w:t xml:space="preserve">Chercheur en début de carrière  </w:t>
            </w:r>
            <w:r w:rsidR="009853F6">
              <w:rPr>
                <w:rFonts w:eastAsiaTheme="minorHAnsi"/>
                <w:color w:val="000000"/>
                <w:szCs w:val="20"/>
              </w:rPr>
              <w:fldChar w:fldCharType="begin">
                <w:ffData>
                  <w:name w:val="Check1"/>
                  <w:enabled/>
                  <w:calcOnExit w:val="0"/>
                  <w:checkBox>
                    <w:sizeAuto/>
                    <w:default w:val="0"/>
                  </w:checkBox>
                </w:ffData>
              </w:fldChar>
            </w:r>
            <w:r w:rsidR="009853F6">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9853F6">
              <w:rPr>
                <w:rFonts w:eastAsiaTheme="minorHAnsi"/>
                <w:color w:val="000000"/>
                <w:szCs w:val="20"/>
              </w:rPr>
              <w:fldChar w:fldCharType="end"/>
            </w:r>
            <w:r>
              <w:rPr>
                <w:color w:val="000000"/>
              </w:rPr>
              <w:t xml:space="preserve"> Chercheur en milieu de carrière </w:t>
            </w:r>
          </w:p>
          <w:p w14:paraId="42699A5F" w14:textId="072A5883" w:rsidR="009C5D75" w:rsidRP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szCs w:val="20"/>
              </w:rPr>
              <w:t xml:space="preserve">                                  </w:t>
            </w:r>
            <w:r w:rsidRPr="009853F6">
              <w:rPr>
                <w:rFonts w:eastAsiaTheme="minorHAnsi"/>
                <w:color w:val="000000"/>
                <w:szCs w:val="20"/>
              </w:rPr>
              <w:fldChar w:fldCharType="begin">
                <w:ffData>
                  <w:name w:val="Check1"/>
                  <w:enabled/>
                  <w:calcOnExit w:val="0"/>
                  <w:checkBox>
                    <w:sizeAuto/>
                    <w:default w:val="0"/>
                  </w:checkBox>
                </w:ffData>
              </w:fldChar>
            </w:r>
            <w:r w:rsidRPr="009853F6">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Pr="009853F6">
              <w:rPr>
                <w:rFonts w:eastAsiaTheme="minorHAnsi"/>
                <w:color w:val="000000"/>
                <w:szCs w:val="20"/>
              </w:rPr>
              <w:fldChar w:fldCharType="end"/>
            </w:r>
            <w:r>
              <w:rPr>
                <w:color w:val="000000"/>
                <w:szCs w:val="20"/>
              </w:rPr>
              <w:t xml:space="preserve"> </w:t>
            </w:r>
            <w:r w:rsidR="009C5D75" w:rsidRPr="009853F6">
              <w:rPr>
                <w:color w:val="000000"/>
              </w:rPr>
              <w:t xml:space="preserve">Chercheur </w:t>
            </w:r>
            <w:r w:rsidR="008C4E03" w:rsidRPr="009853F6">
              <w:rPr>
                <w:color w:val="000000"/>
              </w:rPr>
              <w:t xml:space="preserve">chevronné  </w:t>
            </w:r>
          </w:p>
          <w:p w14:paraId="6853F612" w14:textId="489E191E"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sidR="009853F6">
              <w:rPr>
                <w:rFonts w:eastAsiaTheme="minorHAnsi"/>
                <w:color w:val="000000"/>
                <w:szCs w:val="20"/>
              </w:rPr>
              <w:fldChar w:fldCharType="begin">
                <w:ffData>
                  <w:name w:val="Text1"/>
                  <w:enabled/>
                  <w:calcOnExit w:val="0"/>
                  <w:textInput/>
                </w:ffData>
              </w:fldChar>
            </w:r>
            <w:r w:rsidR="009853F6">
              <w:rPr>
                <w:rFonts w:eastAsiaTheme="minorHAnsi"/>
                <w:color w:val="000000"/>
                <w:szCs w:val="20"/>
              </w:rPr>
              <w:instrText xml:space="preserve"> FORMTEXT </w:instrText>
            </w:r>
            <w:r w:rsidR="009853F6">
              <w:rPr>
                <w:rFonts w:eastAsiaTheme="minorHAnsi"/>
                <w:color w:val="000000"/>
                <w:szCs w:val="20"/>
              </w:rPr>
            </w:r>
            <w:r w:rsidR="009853F6">
              <w:rPr>
                <w:rFonts w:eastAsiaTheme="minorHAnsi"/>
                <w:color w:val="000000"/>
                <w:szCs w:val="20"/>
              </w:rPr>
              <w:fldChar w:fldCharType="separate"/>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noProof/>
                <w:color w:val="000000"/>
                <w:szCs w:val="20"/>
              </w:rPr>
              <w:t> </w:t>
            </w:r>
            <w:r w:rsidR="009853F6">
              <w:rPr>
                <w:rFonts w:eastAsiaTheme="minorHAnsi"/>
                <w:color w:val="000000"/>
                <w:szCs w:val="20"/>
              </w:rPr>
              <w:fldChar w:fldCharType="end"/>
            </w:r>
          </w:p>
          <w:p w14:paraId="7813ECEC"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58366B0"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Nom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D073B0A"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Établissement d’accueil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970C4F3"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 xml:space="preserve">Étape de la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Pr>
                <w:color w:val="000000"/>
              </w:rPr>
              <w:t xml:space="preserve">Chercheur en début de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en milieu de carrière  </w:t>
            </w:r>
          </w:p>
          <w:p w14:paraId="564081B5"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50" w:firstLine="0"/>
              <w:rPr>
                <w:rFonts w:eastAsiaTheme="minorHAnsi"/>
                <w:color w:val="000000"/>
                <w:szCs w:val="20"/>
              </w:rPr>
            </w:pP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chevronné  </w:t>
            </w:r>
          </w:p>
          <w:p w14:paraId="346E0FA0" w14:textId="03BCD805" w:rsidR="009C5D75"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D5A40F7"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9666A3E"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Nom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906A157"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Établissement d’accueil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E687820"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 xml:space="preserve">Étape de la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Pr>
                <w:color w:val="000000"/>
              </w:rPr>
              <w:t xml:space="preserve">Chercheur en début de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en milieu de carrière  </w:t>
            </w:r>
          </w:p>
          <w:p w14:paraId="58D51E4B"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50" w:firstLine="0"/>
              <w:rPr>
                <w:rFonts w:eastAsiaTheme="minorHAnsi"/>
                <w:color w:val="000000"/>
                <w:szCs w:val="20"/>
              </w:rPr>
            </w:pP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chevronné  </w:t>
            </w:r>
          </w:p>
          <w:p w14:paraId="02F805B5"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F92C391"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FFF97CA"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Nom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B6F1294"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Établissement d’accueil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F287B6D"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 xml:space="preserve">Étape de la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Pr>
                <w:color w:val="000000"/>
              </w:rPr>
              <w:t xml:space="preserve">Chercheur en début de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en milieu de carrière  </w:t>
            </w:r>
          </w:p>
          <w:p w14:paraId="0F13DF44"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50" w:firstLine="0"/>
              <w:rPr>
                <w:rFonts w:eastAsiaTheme="minorHAnsi"/>
                <w:color w:val="000000"/>
                <w:szCs w:val="20"/>
              </w:rPr>
            </w:pP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chevronné  </w:t>
            </w:r>
          </w:p>
          <w:p w14:paraId="0868DEF1"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C5CD641"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3A3D6F9C"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Nom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1EF8604"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Établissement d’accueil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CF53932"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 xml:space="preserve">Étape de la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Pr>
                <w:color w:val="000000"/>
              </w:rPr>
              <w:t xml:space="preserve">Chercheur en début de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en milieu de carrière  </w:t>
            </w:r>
          </w:p>
          <w:p w14:paraId="26A002AA"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50" w:firstLine="0"/>
              <w:rPr>
                <w:rFonts w:eastAsiaTheme="minorHAnsi"/>
                <w:color w:val="000000"/>
                <w:szCs w:val="20"/>
              </w:rPr>
            </w:pP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chevronné  </w:t>
            </w:r>
          </w:p>
          <w:p w14:paraId="639302E1"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AC3978B"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9E26AC0"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Nom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E2608A4"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Établissement d’accueil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4263A98"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 xml:space="preserve">Étape de la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Pr>
                <w:color w:val="000000"/>
              </w:rPr>
              <w:t xml:space="preserve">Chercheur en début de carrière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en milieu de carrière  </w:t>
            </w:r>
          </w:p>
          <w:p w14:paraId="39A2A9D8"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50" w:firstLine="0"/>
              <w:rPr>
                <w:rFonts w:eastAsiaTheme="minorHAnsi"/>
                <w:color w:val="000000"/>
                <w:szCs w:val="20"/>
              </w:rPr>
            </w:pP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Pr>
                <w:color w:val="000000"/>
              </w:rPr>
              <w:t xml:space="preserve"> Chercheur chevronné  </w:t>
            </w:r>
          </w:p>
          <w:p w14:paraId="305A8808" w14:textId="7777777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5370838" w14:textId="77777777" w:rsidR="001D6095" w:rsidRDefault="001D6095"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1162E01" w14:textId="77777777" w:rsidR="001D6095" w:rsidRP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b/>
                <w:bCs/>
                <w:i/>
                <w:iCs/>
                <w:color w:val="000000"/>
                <w:szCs w:val="20"/>
              </w:rPr>
            </w:pPr>
            <w:r w:rsidRPr="001D6095">
              <w:rPr>
                <w:rFonts w:eastAsiaTheme="minorHAnsi"/>
                <w:i/>
                <w:iCs/>
                <w:color w:val="000000"/>
                <w:szCs w:val="20"/>
              </w:rPr>
              <w:t>*si vous avez besoin d'espace supplémentaire, veuillez ajouter des pages en suivant le format ci-dessus</w:t>
            </w:r>
          </w:p>
          <w:p w14:paraId="6D089B8C" w14:textId="58728E8C" w:rsidR="001D6095" w:rsidRPr="003E6F7D" w:rsidRDefault="001D609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lang w:val="en-US"/>
                <w:rPrChange w:id="2" w:author="Ashley Sévigny" w:date="2023-07-10T15:46:00Z">
                  <w:rPr>
                    <w:rFonts w:eastAsiaTheme="minorHAnsi"/>
                    <w:color w:val="000000"/>
                    <w:szCs w:val="20"/>
                  </w:rPr>
                </w:rPrChange>
              </w:rPr>
            </w:pPr>
          </w:p>
        </w:tc>
      </w:tr>
      <w:tr w:rsidR="009C5D75" w:rsidRPr="0041572F" w14:paraId="7AB2B843" w14:textId="77777777" w:rsidTr="009853F6">
        <w:tc>
          <w:tcPr>
            <w:tcW w:w="10098" w:type="dxa"/>
          </w:tcPr>
          <w:p w14:paraId="4CCD4826" w14:textId="42B3903D" w:rsidR="009C5D75" w:rsidRPr="00EE73BC"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EE73BC">
              <w:rPr>
                <w:b/>
                <w:bCs/>
                <w:color w:val="000000"/>
              </w:rPr>
              <w:t>Responsables des thèmes transsectoriels</w:t>
            </w:r>
          </w:p>
          <w:p w14:paraId="42F98836"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2B2D9E0" w14:textId="77507FD8"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525D4DA0" w14:textId="10451AFF"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4F54F1A9" w14:textId="3ED612A5" w:rsidR="009C5D75" w:rsidRPr="001A362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lastRenderedPageBreak/>
              <w:t>Courriel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70BF5D3A" w14:textId="35960894" w:rsidR="009C5D75" w:rsidRDefault="009853F6"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 xml:space="preserve">Thèmes transsectoriels :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0E384275" w14:textId="77777777" w:rsidR="00677AC1" w:rsidRDefault="00677AC1"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p>
          <w:p w14:paraId="78685CBF" w14:textId="4B4AC36E"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56BB1421" w14:textId="4F1001A1"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r w:rsidR="00EE73BC">
              <w:rPr>
                <w:rFonts w:eastAsiaTheme="minorHAnsi"/>
                <w:color w:val="000000"/>
                <w:szCs w:val="2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41B97461" w14:textId="16EF4ED4"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Courriel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17F62FFD" w14:textId="4ABDAF37"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Thèmes transsectoriels :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05869B08" w14:textId="77777777" w:rsidR="009853F6" w:rsidRDefault="009853F6"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30998E8F" w14:textId="5F5AF533"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0DFEBE3F" w14:textId="4D04C563"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50837116" w14:textId="0C2150F5"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Courriel :</w:t>
            </w:r>
            <w:r w:rsidR="00EE73BC">
              <w:rPr>
                <w:color w:val="000000"/>
              </w:rPr>
              <w:t xml:space="preserve">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520047EA" w14:textId="1BCE5EEA" w:rsidR="009853F6" w:rsidRDefault="009853F6"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Thèmes transsectoriels : </w:t>
            </w:r>
            <w:r w:rsidR="00EE73BC">
              <w:rPr>
                <w:rFonts w:eastAsiaTheme="minorHAnsi"/>
                <w:color w:val="000000"/>
                <w:szCs w:val="20"/>
              </w:rPr>
              <w:fldChar w:fldCharType="begin">
                <w:ffData>
                  <w:name w:val="Text1"/>
                  <w:enabled/>
                  <w:calcOnExit w:val="0"/>
                  <w:textInput/>
                </w:ffData>
              </w:fldChar>
            </w:r>
            <w:r w:rsidR="00EE73BC">
              <w:rPr>
                <w:rFonts w:eastAsiaTheme="minorHAnsi"/>
                <w:color w:val="000000"/>
                <w:szCs w:val="20"/>
              </w:rPr>
              <w:instrText xml:space="preserve"> FORMTEXT </w:instrText>
            </w:r>
            <w:r w:rsidR="00EE73BC">
              <w:rPr>
                <w:rFonts w:eastAsiaTheme="minorHAnsi"/>
                <w:color w:val="000000"/>
                <w:szCs w:val="20"/>
              </w:rPr>
            </w:r>
            <w:r w:rsidR="00EE73BC">
              <w:rPr>
                <w:rFonts w:eastAsiaTheme="minorHAnsi"/>
                <w:color w:val="000000"/>
                <w:szCs w:val="20"/>
              </w:rPr>
              <w:fldChar w:fldCharType="separate"/>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noProof/>
                <w:color w:val="000000"/>
                <w:szCs w:val="20"/>
              </w:rPr>
              <w:t> </w:t>
            </w:r>
            <w:r w:rsidR="00EE73BC">
              <w:rPr>
                <w:rFonts w:eastAsiaTheme="minorHAnsi"/>
                <w:color w:val="000000"/>
                <w:szCs w:val="20"/>
              </w:rPr>
              <w:fldChar w:fldCharType="end"/>
            </w:r>
          </w:p>
          <w:p w14:paraId="43D8B2E9" w14:textId="77777777" w:rsidR="001D6095" w:rsidRDefault="001D6095" w:rsidP="009853F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4582417" w14:textId="27A0B741" w:rsidR="001D6095" w:rsidRPr="001D6095" w:rsidRDefault="001D6095" w:rsidP="001D6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i/>
                <w:iCs/>
                <w:color w:val="000000"/>
                <w:szCs w:val="20"/>
              </w:rPr>
            </w:pPr>
            <w:r w:rsidRPr="001D6095">
              <w:rPr>
                <w:rFonts w:eastAsiaTheme="minorHAnsi"/>
                <w:i/>
                <w:iCs/>
                <w:color w:val="000000"/>
                <w:szCs w:val="20"/>
              </w:rPr>
              <w:t>*si vous avez besoin d'espace supplémentaire, veuillez ajouter des pages en suivant le format ci-dessus</w:t>
            </w:r>
          </w:p>
          <w:p w14:paraId="166D506A" w14:textId="31FDDA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9C5D75" w:rsidRPr="003E6F7D" w14:paraId="015FB9FA" w14:textId="77777777" w:rsidTr="009853F6">
        <w:tc>
          <w:tcPr>
            <w:tcW w:w="10098" w:type="dxa"/>
          </w:tcPr>
          <w:p w14:paraId="534F680B" w14:textId="7DB1521E" w:rsidR="009C5D75" w:rsidRPr="001D6095"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1D6095">
              <w:rPr>
                <w:b/>
                <w:bCs/>
                <w:color w:val="000000"/>
              </w:rPr>
              <w:lastRenderedPageBreak/>
              <w:t>Collaborateurs et utilisateurs des connaissances</w:t>
            </w:r>
          </w:p>
          <w:p w14:paraId="050DDB11"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966F175" w14:textId="3532F153"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sidR="001D6095">
              <w:rPr>
                <w:rFonts w:eastAsiaTheme="minorHAnsi"/>
                <w:color w:val="000000"/>
                <w:szCs w:val="20"/>
              </w:rPr>
              <w:t xml:space="preserve"> </w:t>
            </w:r>
            <w:r w:rsidR="001D6095">
              <w:rPr>
                <w:rFonts w:eastAsiaTheme="minorHAnsi"/>
                <w:color w:val="000000"/>
                <w:szCs w:val="20"/>
              </w:rPr>
              <w:fldChar w:fldCharType="begin">
                <w:ffData>
                  <w:name w:val="Text1"/>
                  <w:enabled/>
                  <w:calcOnExit w:val="0"/>
                  <w:textInput/>
                </w:ffData>
              </w:fldChar>
            </w:r>
            <w:r w:rsidR="001D6095">
              <w:rPr>
                <w:rFonts w:eastAsiaTheme="minorHAnsi"/>
                <w:color w:val="000000"/>
                <w:szCs w:val="20"/>
              </w:rPr>
              <w:instrText xml:space="preserve"> FORMTEXT </w:instrText>
            </w:r>
            <w:r w:rsidR="001D6095">
              <w:rPr>
                <w:rFonts w:eastAsiaTheme="minorHAnsi"/>
                <w:color w:val="000000"/>
                <w:szCs w:val="20"/>
              </w:rPr>
            </w:r>
            <w:r w:rsidR="001D6095">
              <w:rPr>
                <w:rFonts w:eastAsiaTheme="minorHAnsi"/>
                <w:color w:val="000000"/>
                <w:szCs w:val="20"/>
              </w:rPr>
              <w:fldChar w:fldCharType="separate"/>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color w:val="000000"/>
                <w:szCs w:val="20"/>
              </w:rPr>
              <w:fldChar w:fldCharType="end"/>
            </w:r>
          </w:p>
          <w:p w14:paraId="2D4A05BF" w14:textId="6044EC90"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sidR="001D6095">
              <w:rPr>
                <w:rFonts w:eastAsiaTheme="minorHAnsi"/>
                <w:color w:val="000000"/>
                <w:szCs w:val="20"/>
              </w:rPr>
              <w:t xml:space="preserve"> </w:t>
            </w:r>
            <w:r w:rsidR="001D6095">
              <w:rPr>
                <w:rFonts w:eastAsiaTheme="minorHAnsi"/>
                <w:color w:val="000000"/>
                <w:szCs w:val="20"/>
              </w:rPr>
              <w:fldChar w:fldCharType="begin">
                <w:ffData>
                  <w:name w:val="Text1"/>
                  <w:enabled/>
                  <w:calcOnExit w:val="0"/>
                  <w:textInput/>
                </w:ffData>
              </w:fldChar>
            </w:r>
            <w:r w:rsidR="001D6095">
              <w:rPr>
                <w:rFonts w:eastAsiaTheme="minorHAnsi"/>
                <w:color w:val="000000"/>
                <w:szCs w:val="20"/>
              </w:rPr>
              <w:instrText xml:space="preserve"> FORMTEXT </w:instrText>
            </w:r>
            <w:r w:rsidR="001D6095">
              <w:rPr>
                <w:rFonts w:eastAsiaTheme="minorHAnsi"/>
                <w:color w:val="000000"/>
                <w:szCs w:val="20"/>
              </w:rPr>
            </w:r>
            <w:r w:rsidR="001D6095">
              <w:rPr>
                <w:rFonts w:eastAsiaTheme="minorHAnsi"/>
                <w:color w:val="000000"/>
                <w:szCs w:val="20"/>
              </w:rPr>
              <w:fldChar w:fldCharType="separate"/>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color w:val="000000"/>
                <w:szCs w:val="20"/>
              </w:rPr>
              <w:fldChar w:fldCharType="end"/>
            </w:r>
          </w:p>
          <w:p w14:paraId="0BCB4DFA" w14:textId="1F8CA87B"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r w:rsidR="001D6095">
              <w:rPr>
                <w:color w:val="000000"/>
              </w:rPr>
              <w:t xml:space="preserve"> </w:t>
            </w:r>
            <w:r w:rsidR="001D6095">
              <w:rPr>
                <w:rFonts w:eastAsiaTheme="minorHAnsi"/>
                <w:color w:val="000000"/>
                <w:szCs w:val="20"/>
              </w:rPr>
              <w:fldChar w:fldCharType="begin">
                <w:ffData>
                  <w:name w:val="Text1"/>
                  <w:enabled/>
                  <w:calcOnExit w:val="0"/>
                  <w:textInput/>
                </w:ffData>
              </w:fldChar>
            </w:r>
            <w:r w:rsidR="001D6095">
              <w:rPr>
                <w:rFonts w:eastAsiaTheme="minorHAnsi"/>
                <w:color w:val="000000"/>
                <w:szCs w:val="20"/>
              </w:rPr>
              <w:instrText xml:space="preserve"> FORMTEXT </w:instrText>
            </w:r>
            <w:r w:rsidR="001D6095">
              <w:rPr>
                <w:rFonts w:eastAsiaTheme="minorHAnsi"/>
                <w:color w:val="000000"/>
                <w:szCs w:val="20"/>
              </w:rPr>
            </w:r>
            <w:r w:rsidR="001D6095">
              <w:rPr>
                <w:rFonts w:eastAsiaTheme="minorHAnsi"/>
                <w:color w:val="000000"/>
                <w:szCs w:val="20"/>
              </w:rPr>
              <w:fldChar w:fldCharType="separate"/>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noProof/>
                <w:color w:val="000000"/>
                <w:szCs w:val="20"/>
              </w:rPr>
              <w:t> </w:t>
            </w:r>
            <w:r w:rsidR="001D6095">
              <w:rPr>
                <w:rFonts w:eastAsiaTheme="minorHAnsi"/>
                <w:color w:val="000000"/>
                <w:szCs w:val="20"/>
              </w:rPr>
              <w:fldChar w:fldCharType="end"/>
            </w:r>
          </w:p>
          <w:p w14:paraId="64F14681"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1920FFF"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B7C7FF3"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2459711"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57478CA"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2C168E0"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0E14367"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CE37ACB"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197CC5E"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DEA9651"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B9554D4"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AE413B8"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5850BE9"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75242A7"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9D3C06F"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B8A2BE7"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490EFF5"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1CF3C6B"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64DC3FD"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064A90F"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F6F0993"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33A1815"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6BA94ED"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EF023E4"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6DACEBE"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58628724"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6E76138"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Lien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58985D4" w14:textId="77777777" w:rsidR="001D6095" w:rsidRDefault="001D6095" w:rsidP="001D609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2BE65265" w14:textId="2415CD92" w:rsidR="00EF7E12" w:rsidRPr="00EF7E12" w:rsidRDefault="00EF7E12"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3DF3B4C6" w14:textId="77777777" w:rsidR="00EF7E12" w:rsidRPr="001D6095" w:rsidRDefault="00EF7E12"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i/>
                <w:iCs/>
                <w:color w:val="000000"/>
                <w:szCs w:val="20"/>
              </w:rPr>
            </w:pPr>
            <w:r w:rsidRPr="001D6095">
              <w:rPr>
                <w:rFonts w:eastAsiaTheme="minorHAnsi"/>
                <w:i/>
                <w:iCs/>
                <w:color w:val="000000"/>
                <w:szCs w:val="20"/>
              </w:rPr>
              <w:t>*si vous avez besoin d'espace supplémentaire, veuillez ajouter des pages en suivant le format ci-dessus</w:t>
            </w:r>
          </w:p>
          <w:p w14:paraId="3AB308A7" w14:textId="496ADFBA" w:rsidR="009C5D75" w:rsidRPr="003E6F7D"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lang w:val="en-US"/>
                <w:rPrChange w:id="3" w:author="Ashley Sévigny" w:date="2023-07-10T15:46:00Z">
                  <w:rPr>
                    <w:rFonts w:eastAsiaTheme="minorHAnsi"/>
                    <w:color w:val="000000"/>
                    <w:szCs w:val="20"/>
                  </w:rPr>
                </w:rPrChange>
              </w:rPr>
            </w:pPr>
          </w:p>
        </w:tc>
      </w:tr>
      <w:tr w:rsidR="00EF7E12" w:rsidRPr="0041572F" w14:paraId="10B6C759" w14:textId="77777777" w:rsidTr="009853F6">
        <w:tc>
          <w:tcPr>
            <w:tcW w:w="10098" w:type="dxa"/>
          </w:tcPr>
          <w:p w14:paraId="1C11145D" w14:textId="77777777" w:rsidR="00EF7E12" w:rsidRDefault="00EF7E12"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F7E12">
              <w:rPr>
                <w:b/>
                <w:bCs/>
                <w:color w:val="000000"/>
              </w:rPr>
              <w:t>Titre de la proposition de recherche</w:t>
            </w:r>
          </w:p>
          <w:p w14:paraId="2E900650" w14:textId="77777777" w:rsidR="00EF7E12" w:rsidRDefault="00EF7E12"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1451A8B" w14:textId="77777777" w:rsidR="00EF7E12" w:rsidRDefault="00EF7E12"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1CCC429" w14:textId="77777777" w:rsidR="00A04CAE" w:rsidRDefault="00A04CAE"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5EF5FF3" w14:textId="77777777" w:rsidR="00A04CAE" w:rsidRDefault="00A04CAE"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FF0B75A" w14:textId="196EFADC" w:rsidR="00EF7E12" w:rsidRPr="00EF7E12" w:rsidRDefault="00EF7E12"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tc>
      </w:tr>
      <w:tr w:rsidR="009C5D75" w:rsidRPr="0041572F" w14:paraId="4647E575" w14:textId="77777777" w:rsidTr="009853F6">
        <w:tc>
          <w:tcPr>
            <w:tcW w:w="10098" w:type="dxa"/>
          </w:tcPr>
          <w:p w14:paraId="506E4DFD" w14:textId="6E3ECDDB" w:rsidR="009C5D75"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t>Domaine de recherche (en choisir un seulement)</w:t>
            </w:r>
          </w:p>
          <w:p w14:paraId="4289AEA6"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47FE94E" w14:textId="75C6B56A" w:rsidR="009C5D75" w:rsidRDefault="00EF7E12"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fldChar w:fldCharType="begin">
                <w:ffData>
                  <w:name w:val=""/>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sidR="009C5D75">
              <w:rPr>
                <w:color w:val="000000"/>
              </w:rPr>
              <w:t xml:space="preserve"> Causes et dépistage précoce</w:t>
            </w:r>
          </w:p>
          <w:p w14:paraId="4208D42C" w14:textId="0B483F5B" w:rsidR="009C5D75" w:rsidRDefault="00EF7E12"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lastRenderedPageBreak/>
              <w:fldChar w:fldCharType="begin">
                <w:ffData>
                  <w:name w:val=""/>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sidR="009C5D75">
              <w:rPr>
                <w:color w:val="000000"/>
              </w:rPr>
              <w:t xml:space="preserve"> Santé cérébrale et cardiopathies congénitales</w:t>
            </w:r>
          </w:p>
          <w:p w14:paraId="43E49FE1" w14:textId="31A5D2F0" w:rsidR="009C5D75" w:rsidRPr="0041572F" w:rsidRDefault="00EF7E12"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fldChar w:fldCharType="begin">
                <w:ffData>
                  <w:name w:val=""/>
                  <w:enabled/>
                  <w:calcOnExit w:val="0"/>
                  <w:checkBox>
                    <w:sizeAuto/>
                    <w:default w:val="0"/>
                  </w:checkBox>
                </w:ffData>
              </w:fldChar>
            </w:r>
            <w:r>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Pr>
                <w:rFonts w:eastAsiaTheme="minorHAnsi"/>
                <w:color w:val="000000"/>
                <w:szCs w:val="20"/>
              </w:rPr>
              <w:fldChar w:fldCharType="end"/>
            </w:r>
            <w:r w:rsidR="009C5D75">
              <w:rPr>
                <w:color w:val="000000"/>
              </w:rPr>
              <w:t xml:space="preserve"> Transitions dans les soins</w:t>
            </w:r>
          </w:p>
          <w:p w14:paraId="32B2B628"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D02FA45"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9C5D75" w:rsidRPr="0041572F" w14:paraId="24E60D66" w14:textId="77777777" w:rsidTr="009853F6">
        <w:tc>
          <w:tcPr>
            <w:tcW w:w="10098" w:type="dxa"/>
          </w:tcPr>
          <w:p w14:paraId="4F3AA2C7" w14:textId="77777777" w:rsidR="009C5D75" w:rsidRPr="0041572F"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lastRenderedPageBreak/>
              <w:t xml:space="preserve">Résumé vulgarisé : </w:t>
            </w:r>
            <w:r>
              <w:t>Rédigez un résumé vulgarisé (maximum de 300 mots) de votre projet de recherche dans un langage courant non scientifique, à un niveau ne dépassant pas la 4</w:t>
            </w:r>
            <w:r>
              <w:rPr>
                <w:vertAlign w:val="superscript"/>
              </w:rPr>
              <w:t>e</w:t>
            </w:r>
            <w:r>
              <w:t xml:space="preserve"> secondaire (dixième année), et adapté à un public général (p. ex., patient, aidant, membre de la communauté). </w:t>
            </w:r>
          </w:p>
          <w:p w14:paraId="2A8F78FE" w14:textId="520086C8" w:rsidR="009C5D75" w:rsidRPr="0041572F" w:rsidRDefault="00EF7E12"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9C4193">
              <w:rPr>
                <w:rFonts w:eastAsiaTheme="minorHAnsi"/>
                <w:color w:val="000000"/>
                <w:szCs w:val="20"/>
              </w:rPr>
              <w:fldChar w:fldCharType="begin">
                <w:ffData>
                  <w:name w:val="Text1"/>
                  <w:enabled/>
                  <w:calcOnExit w:val="0"/>
                  <w:textInput/>
                </w:ffData>
              </w:fldChar>
            </w:r>
            <w:r w:rsidRPr="009C4193">
              <w:rPr>
                <w:rFonts w:eastAsiaTheme="minorHAnsi"/>
                <w:color w:val="000000"/>
                <w:szCs w:val="20"/>
              </w:rPr>
              <w:instrText xml:space="preserve"> FORMTEXT </w:instrText>
            </w:r>
            <w:r w:rsidRPr="009C4193">
              <w:rPr>
                <w:rFonts w:eastAsiaTheme="minorHAnsi"/>
                <w:color w:val="000000"/>
                <w:szCs w:val="20"/>
              </w:rPr>
            </w:r>
            <w:r w:rsidRPr="009C4193">
              <w:rPr>
                <w:rFonts w:eastAsiaTheme="minorHAnsi"/>
                <w:color w:val="000000"/>
                <w:szCs w:val="20"/>
              </w:rPr>
              <w:fldChar w:fldCharType="separate"/>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color w:val="000000"/>
                <w:szCs w:val="20"/>
              </w:rPr>
              <w:fldChar w:fldCharType="end"/>
            </w:r>
          </w:p>
          <w:p w14:paraId="5D217A78"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8643165"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66C7EDCB"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1EFA797D"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0A1363BD"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9C5D75" w:rsidRPr="0041572F" w14:paraId="333897E2" w14:textId="77777777" w:rsidTr="009853F6">
        <w:tc>
          <w:tcPr>
            <w:tcW w:w="10098" w:type="dxa"/>
          </w:tcPr>
          <w:p w14:paraId="047E186F" w14:textId="6AF61795" w:rsidR="009C5D75" w:rsidRPr="00EF7E12"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0"/>
              </w:rPr>
            </w:pPr>
            <w:r w:rsidRPr="00EF7E12">
              <w:rPr>
                <w:b/>
                <w:bCs/>
                <w:color w:val="000000"/>
              </w:rPr>
              <w:t>Mots-clés : Inscrivez un maximum de dix (10) mots-clés qui décrivent les activités de la recherche proposée.</w:t>
            </w:r>
          </w:p>
          <w:p w14:paraId="08D39F0B" w14:textId="09570D73" w:rsidR="009C5D75" w:rsidRPr="00EF7E12" w:rsidRDefault="00EF7E12" w:rsidP="00EF7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sidRPr="009C4193">
              <w:rPr>
                <w:rFonts w:eastAsiaTheme="minorHAnsi"/>
                <w:color w:val="000000"/>
                <w:szCs w:val="20"/>
              </w:rPr>
              <w:fldChar w:fldCharType="begin">
                <w:ffData>
                  <w:name w:val="Text1"/>
                  <w:enabled/>
                  <w:calcOnExit w:val="0"/>
                  <w:textInput/>
                </w:ffData>
              </w:fldChar>
            </w:r>
            <w:r w:rsidRPr="009C4193">
              <w:rPr>
                <w:rFonts w:eastAsiaTheme="minorHAnsi"/>
                <w:color w:val="000000"/>
                <w:szCs w:val="20"/>
              </w:rPr>
              <w:instrText xml:space="preserve"> FORMTEXT </w:instrText>
            </w:r>
            <w:r w:rsidRPr="009C4193">
              <w:rPr>
                <w:rFonts w:eastAsiaTheme="minorHAnsi"/>
                <w:color w:val="000000"/>
                <w:szCs w:val="20"/>
              </w:rPr>
            </w:r>
            <w:r w:rsidRPr="009C4193">
              <w:rPr>
                <w:rFonts w:eastAsiaTheme="minorHAnsi"/>
                <w:color w:val="000000"/>
                <w:szCs w:val="20"/>
              </w:rPr>
              <w:fldChar w:fldCharType="separate"/>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color w:val="000000"/>
                <w:szCs w:val="20"/>
              </w:rPr>
              <w:fldChar w:fldCharType="end"/>
            </w:r>
          </w:p>
          <w:p w14:paraId="03153392"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szCs w:val="20"/>
              </w:rPr>
            </w:pPr>
          </w:p>
          <w:p w14:paraId="04A46EBA" w14:textId="0C2BB9A8"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szCs w:val="20"/>
              </w:rPr>
            </w:pPr>
          </w:p>
        </w:tc>
      </w:tr>
      <w:tr w:rsidR="009C5D75" w:rsidRPr="0041572F" w14:paraId="4711F495" w14:textId="77777777" w:rsidTr="009853F6">
        <w:tc>
          <w:tcPr>
            <w:tcW w:w="10098" w:type="dxa"/>
          </w:tcPr>
          <w:p w14:paraId="47E9A602" w14:textId="77777777" w:rsidR="009C5D75" w:rsidRPr="00EF7E12"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b/>
                <w:bCs/>
                <w:color w:val="000000"/>
                <w:szCs w:val="20"/>
              </w:rPr>
            </w:pPr>
            <w:r w:rsidRPr="00EF7E12">
              <w:rPr>
                <w:b/>
                <w:bCs/>
                <w:color w:val="000000"/>
              </w:rPr>
              <w:t>L’assurance est donnée que toute expérimentation humaine sera acceptable pour l’établissement du point de vue éthique et sera conforme aux énoncés de politique des trois Conseils « Éthique de la recherche avec des êtres humains ». Dans le cas des animaux de laboratoire destinés à l’expérimentation animale, les principes directeurs énoncés par le Conseil canadien de protection des animaux seront respectés et la recherche proposée ne sera pas entreprise tant qu’elle n’aura pas été acceptée comme répondant aux exigences relatives aux dangers biologiques et chimiques décrites dans les « Lignes directrices en matière de biosécurité en laboratoire » de l’Agence de la santé publique du Canada. De plus, tous les travaux de recherche portant sur les cellules souches pluripotentes humaines doivent se conformer au document « Recherche sur les cellules souches pluripotentes humaines : lignes directrices pour la recherche financée par les IRSC ». L’établissement doit informer Cœur + AVC si une telle approbation n’est pas accordée.</w:t>
            </w:r>
          </w:p>
          <w:p w14:paraId="6992813A"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34747A7E"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Cette recherche implique-t-elle les éléments ci-dessous :</w:t>
            </w:r>
          </w:p>
          <w:p w14:paraId="738C073E"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5DFEBCB3" w14:textId="36A1D3E6"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Sujets humains  </w:t>
            </w:r>
            <w:r w:rsidR="00EF7E12">
              <w:rPr>
                <w:rFonts w:eastAsiaTheme="minorHAnsi"/>
                <w:color w:val="000000"/>
                <w:szCs w:val="20"/>
              </w:rPr>
              <w:fldChar w:fldCharType="begin">
                <w:ffData>
                  <w:name w:val="Check1"/>
                  <w:enabled/>
                  <w:calcOnExit w:val="0"/>
                  <w:checkBox>
                    <w:sizeAuto/>
                    <w:default w:val="0"/>
                  </w:checkBox>
                </w:ffData>
              </w:fldChar>
            </w:r>
            <w:r w:rsidR="00EF7E12">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EF7E12">
              <w:rPr>
                <w:rFonts w:eastAsiaTheme="minorHAnsi"/>
                <w:color w:val="000000"/>
                <w:szCs w:val="20"/>
              </w:rPr>
              <w:fldChar w:fldCharType="end"/>
            </w:r>
            <w:r w:rsidR="00EF7E12" w:rsidRPr="0041572F">
              <w:rPr>
                <w:rFonts w:eastAsiaTheme="minorHAnsi"/>
                <w:color w:val="000000"/>
                <w:szCs w:val="20"/>
              </w:rPr>
              <w:t xml:space="preserve"> </w:t>
            </w:r>
            <w:r>
              <w:rPr>
                <w:color w:val="000000"/>
              </w:rPr>
              <w:t xml:space="preserve">Oui   </w:t>
            </w:r>
            <w:r w:rsidR="00EF7E12">
              <w:rPr>
                <w:rFonts w:eastAsiaTheme="minorHAnsi"/>
                <w:color w:val="000000"/>
                <w:szCs w:val="20"/>
              </w:rPr>
              <w:fldChar w:fldCharType="begin">
                <w:ffData>
                  <w:name w:val="Check1"/>
                  <w:enabled/>
                  <w:calcOnExit w:val="0"/>
                  <w:checkBox>
                    <w:sizeAuto/>
                    <w:default w:val="0"/>
                  </w:checkBox>
                </w:ffData>
              </w:fldChar>
            </w:r>
            <w:r w:rsidR="00EF7E12">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EF7E12">
              <w:rPr>
                <w:rFonts w:eastAsiaTheme="minorHAnsi"/>
                <w:color w:val="000000"/>
                <w:szCs w:val="20"/>
              </w:rPr>
              <w:fldChar w:fldCharType="end"/>
            </w:r>
            <w:r w:rsidR="00EF7E12" w:rsidRPr="0041572F">
              <w:rPr>
                <w:rFonts w:eastAsiaTheme="minorHAnsi"/>
                <w:color w:val="000000"/>
                <w:szCs w:val="20"/>
              </w:rPr>
              <w:t xml:space="preserve"> </w:t>
            </w:r>
            <w:r>
              <w:rPr>
                <w:color w:val="000000"/>
              </w:rPr>
              <w:t xml:space="preserve">Non        </w:t>
            </w:r>
          </w:p>
          <w:p w14:paraId="1099FD84" w14:textId="4BF80F21"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Cellules souches pluripotentes humaines  </w:t>
            </w:r>
            <w:r w:rsidR="00EF7E12">
              <w:rPr>
                <w:rFonts w:eastAsiaTheme="minorHAnsi"/>
                <w:color w:val="000000"/>
                <w:szCs w:val="20"/>
              </w:rPr>
              <w:fldChar w:fldCharType="begin">
                <w:ffData>
                  <w:name w:val="Check1"/>
                  <w:enabled/>
                  <w:calcOnExit w:val="0"/>
                  <w:checkBox>
                    <w:sizeAuto/>
                    <w:default w:val="0"/>
                  </w:checkBox>
                </w:ffData>
              </w:fldChar>
            </w:r>
            <w:r w:rsidR="00EF7E12">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EF7E12">
              <w:rPr>
                <w:rFonts w:eastAsiaTheme="minorHAnsi"/>
                <w:color w:val="000000"/>
                <w:szCs w:val="20"/>
              </w:rPr>
              <w:fldChar w:fldCharType="end"/>
            </w:r>
            <w:r w:rsidR="00EF7E12" w:rsidRPr="0041572F">
              <w:rPr>
                <w:rFonts w:eastAsiaTheme="minorHAnsi"/>
                <w:color w:val="000000"/>
                <w:szCs w:val="20"/>
              </w:rPr>
              <w:t xml:space="preserve"> </w:t>
            </w:r>
            <w:r>
              <w:rPr>
                <w:color w:val="000000"/>
              </w:rPr>
              <w:t xml:space="preserve">Oui   </w:t>
            </w:r>
            <w:r w:rsidR="00EF7E12">
              <w:rPr>
                <w:rFonts w:eastAsiaTheme="minorHAnsi"/>
                <w:color w:val="000000"/>
                <w:szCs w:val="20"/>
              </w:rPr>
              <w:fldChar w:fldCharType="begin">
                <w:ffData>
                  <w:name w:val="Check1"/>
                  <w:enabled/>
                  <w:calcOnExit w:val="0"/>
                  <w:checkBox>
                    <w:sizeAuto/>
                    <w:default w:val="0"/>
                  </w:checkBox>
                </w:ffData>
              </w:fldChar>
            </w:r>
            <w:r w:rsidR="00EF7E12">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EF7E12">
              <w:rPr>
                <w:rFonts w:eastAsiaTheme="minorHAnsi"/>
                <w:color w:val="000000"/>
                <w:szCs w:val="20"/>
              </w:rPr>
              <w:fldChar w:fldCharType="end"/>
            </w:r>
            <w:r w:rsidR="00EF7E12" w:rsidRPr="0041572F">
              <w:rPr>
                <w:rFonts w:eastAsiaTheme="minorHAnsi"/>
                <w:color w:val="000000"/>
                <w:szCs w:val="20"/>
              </w:rPr>
              <w:t xml:space="preserve"> </w:t>
            </w:r>
            <w:r>
              <w:rPr>
                <w:color w:val="000000"/>
              </w:rPr>
              <w:t xml:space="preserve">Non             </w:t>
            </w:r>
          </w:p>
          <w:p w14:paraId="7E9F664C" w14:textId="2650B7C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Animaux  </w:t>
            </w:r>
            <w:r w:rsidR="00EF7E12">
              <w:rPr>
                <w:rFonts w:eastAsiaTheme="minorHAnsi"/>
                <w:color w:val="000000"/>
                <w:szCs w:val="20"/>
              </w:rPr>
              <w:fldChar w:fldCharType="begin">
                <w:ffData>
                  <w:name w:val="Check1"/>
                  <w:enabled/>
                  <w:calcOnExit w:val="0"/>
                  <w:checkBox>
                    <w:sizeAuto/>
                    <w:default w:val="0"/>
                  </w:checkBox>
                </w:ffData>
              </w:fldChar>
            </w:r>
            <w:r w:rsidR="00EF7E12">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EF7E12">
              <w:rPr>
                <w:rFonts w:eastAsiaTheme="minorHAnsi"/>
                <w:color w:val="000000"/>
                <w:szCs w:val="20"/>
              </w:rPr>
              <w:fldChar w:fldCharType="end"/>
            </w:r>
            <w:r w:rsidR="00EF7E12" w:rsidRPr="0041572F">
              <w:rPr>
                <w:rFonts w:eastAsiaTheme="minorHAnsi"/>
                <w:color w:val="000000"/>
                <w:szCs w:val="20"/>
              </w:rPr>
              <w:t xml:space="preserve"> </w:t>
            </w:r>
            <w:r>
              <w:rPr>
                <w:color w:val="000000"/>
              </w:rPr>
              <w:t xml:space="preserve">Oui   </w:t>
            </w:r>
            <w:r w:rsidR="00EF7E12">
              <w:rPr>
                <w:rFonts w:eastAsiaTheme="minorHAnsi"/>
                <w:color w:val="000000"/>
                <w:szCs w:val="20"/>
              </w:rPr>
              <w:fldChar w:fldCharType="begin">
                <w:ffData>
                  <w:name w:val="Check1"/>
                  <w:enabled/>
                  <w:calcOnExit w:val="0"/>
                  <w:checkBox>
                    <w:sizeAuto/>
                    <w:default w:val="0"/>
                  </w:checkBox>
                </w:ffData>
              </w:fldChar>
            </w:r>
            <w:r w:rsidR="00EF7E12">
              <w:rPr>
                <w:rFonts w:eastAsiaTheme="minorHAnsi"/>
                <w:color w:val="000000"/>
                <w:szCs w:val="20"/>
              </w:rPr>
              <w:instrText xml:space="preserve"> FORMCHECKBOX </w:instrText>
            </w:r>
            <w:r w:rsidR="00452994">
              <w:rPr>
                <w:rFonts w:eastAsiaTheme="minorHAnsi"/>
                <w:color w:val="000000"/>
                <w:szCs w:val="20"/>
              </w:rPr>
            </w:r>
            <w:r w:rsidR="00452994">
              <w:rPr>
                <w:rFonts w:eastAsiaTheme="minorHAnsi"/>
                <w:color w:val="000000"/>
                <w:szCs w:val="20"/>
              </w:rPr>
              <w:fldChar w:fldCharType="separate"/>
            </w:r>
            <w:r w:rsidR="00EF7E12">
              <w:rPr>
                <w:rFonts w:eastAsiaTheme="minorHAnsi"/>
                <w:color w:val="000000"/>
                <w:szCs w:val="20"/>
              </w:rPr>
              <w:fldChar w:fldCharType="end"/>
            </w:r>
            <w:r w:rsidR="00EF7E12" w:rsidRPr="0041572F">
              <w:rPr>
                <w:rFonts w:eastAsiaTheme="minorHAnsi"/>
                <w:color w:val="000000"/>
                <w:szCs w:val="20"/>
              </w:rPr>
              <w:t xml:space="preserve"> </w:t>
            </w:r>
            <w:r>
              <w:rPr>
                <w:color w:val="000000"/>
              </w:rPr>
              <w:t>Non</w:t>
            </w:r>
          </w:p>
          <w:p w14:paraId="44247E66"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pPr>
            <w:r>
              <w:rPr>
                <w:color w:val="000000"/>
              </w:rPr>
              <w:t xml:space="preserve">              </w:t>
            </w:r>
          </w:p>
        </w:tc>
      </w:tr>
      <w:tr w:rsidR="009C5D75" w:rsidRPr="0041572F" w14:paraId="563E0B8F" w14:textId="77777777" w:rsidTr="009853F6">
        <w:tc>
          <w:tcPr>
            <w:tcW w:w="10098" w:type="dxa"/>
          </w:tcPr>
          <w:p w14:paraId="2B45F726" w14:textId="7AA992E8" w:rsidR="009C5D75" w:rsidRPr="00EF7E12" w:rsidRDefault="009C5D75" w:rsidP="009C5D75">
            <w:pPr>
              <w:pStyle w:val="ListParagraph"/>
              <w:numPr>
                <w:ilvl w:val="0"/>
                <w:numId w:val="1"/>
              </w:numPr>
              <w:jc w:val="both"/>
              <w:rPr>
                <w:b/>
                <w:bCs/>
                <w:szCs w:val="20"/>
              </w:rPr>
            </w:pPr>
            <w:r w:rsidRPr="00EF7E12">
              <w:rPr>
                <w:b/>
                <w:bCs/>
                <w:color w:val="000000"/>
              </w:rPr>
              <w:t>Indiquez le nom de trois (3) </w:t>
            </w:r>
            <w:r w:rsidRPr="00EF7E12">
              <w:rPr>
                <w:b/>
                <w:bCs/>
              </w:rPr>
              <w:t>évaluateurs canadiens ou internationaux qui, selon vous, possèdent l’expertise pour examiner votre demande. Les bailleurs de fonds se réservent le droit de choisir les évaluateurs. Vous ne devez pas suggérer des personnes ayant un conflit d’intérêts. Consultez l’</w:t>
            </w:r>
            <w:hyperlink r:id="rId10" w:history="1">
              <w:r w:rsidRPr="00EF7E12">
                <w:rPr>
                  <w:rStyle w:val="Hyperlink"/>
                  <w:b/>
                  <w:bCs/>
                  <w:color w:val="7834BC"/>
                </w:rPr>
                <w:t>Accord sur les conflits d’intérêts et la confidentialité pour les pairs évaluateurs et les observateurs de l’évaluation par les pairs</w:t>
              </w:r>
            </w:hyperlink>
            <w:r w:rsidRPr="00EF7E12">
              <w:rPr>
                <w:b/>
                <w:bCs/>
              </w:rPr>
              <w:t xml:space="preserve"> sur le site Web des IRSC pour obtenir de plus amples renseignements.</w:t>
            </w:r>
          </w:p>
          <w:p w14:paraId="0DD874C4" w14:textId="77777777" w:rsidR="009C5D75" w:rsidRPr="00EF7E12"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b/>
                <w:bCs/>
                <w:color w:val="000000"/>
                <w:szCs w:val="20"/>
              </w:rPr>
            </w:pPr>
          </w:p>
          <w:p w14:paraId="1E562AE5" w14:textId="51992708" w:rsidR="00303877" w:rsidRDefault="00303877" w:rsidP="003038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r w:rsidR="00EF7E12">
              <w:rPr>
                <w:color w:val="000000"/>
              </w:rPr>
              <w:t xml:space="preserve"> </w:t>
            </w:r>
            <w:r w:rsidR="00EF7E12">
              <w:rPr>
                <w:rFonts w:eastAsiaTheme="minorHAnsi"/>
                <w:color w:val="000000"/>
                <w:szCs w:val="20"/>
              </w:rPr>
              <w:fldChar w:fldCharType="begin">
                <w:ffData>
                  <w:name w:val="Text1"/>
                  <w:enabled/>
                  <w:calcOnExit w:val="0"/>
                  <w:textInput/>
                </w:ffData>
              </w:fldChar>
            </w:r>
            <w:r w:rsidR="00EF7E12">
              <w:rPr>
                <w:rFonts w:eastAsiaTheme="minorHAnsi"/>
                <w:color w:val="000000"/>
                <w:szCs w:val="20"/>
              </w:rPr>
              <w:instrText xml:space="preserve"> FORMTEXT </w:instrText>
            </w:r>
            <w:r w:rsidR="00EF7E12">
              <w:rPr>
                <w:rFonts w:eastAsiaTheme="minorHAnsi"/>
                <w:color w:val="000000"/>
                <w:szCs w:val="20"/>
              </w:rPr>
            </w:r>
            <w:r w:rsidR="00EF7E12">
              <w:rPr>
                <w:rFonts w:eastAsiaTheme="minorHAnsi"/>
                <w:color w:val="000000"/>
                <w:szCs w:val="20"/>
              </w:rPr>
              <w:fldChar w:fldCharType="separate"/>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color w:val="000000"/>
                <w:szCs w:val="20"/>
              </w:rPr>
              <w:fldChar w:fldCharType="end"/>
            </w:r>
          </w:p>
          <w:p w14:paraId="6AB8482A" w14:textId="432C90BA" w:rsidR="00303877" w:rsidRDefault="00303877" w:rsidP="003038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w:t>
            </w:r>
            <w:r w:rsidR="00EF7E12">
              <w:rPr>
                <w:rFonts w:eastAsiaTheme="minorHAnsi"/>
                <w:color w:val="000000"/>
                <w:szCs w:val="20"/>
              </w:rPr>
              <w:t xml:space="preserve"> </w:t>
            </w:r>
            <w:r w:rsidR="00EF7E12">
              <w:rPr>
                <w:rFonts w:eastAsiaTheme="minorHAnsi"/>
                <w:color w:val="000000"/>
                <w:szCs w:val="20"/>
              </w:rPr>
              <w:fldChar w:fldCharType="begin">
                <w:ffData>
                  <w:name w:val="Text1"/>
                  <w:enabled/>
                  <w:calcOnExit w:val="0"/>
                  <w:textInput/>
                </w:ffData>
              </w:fldChar>
            </w:r>
            <w:r w:rsidR="00EF7E12">
              <w:rPr>
                <w:rFonts w:eastAsiaTheme="minorHAnsi"/>
                <w:color w:val="000000"/>
                <w:szCs w:val="20"/>
              </w:rPr>
              <w:instrText xml:space="preserve"> FORMTEXT </w:instrText>
            </w:r>
            <w:r w:rsidR="00EF7E12">
              <w:rPr>
                <w:rFonts w:eastAsiaTheme="minorHAnsi"/>
                <w:color w:val="000000"/>
                <w:szCs w:val="20"/>
              </w:rPr>
            </w:r>
            <w:r w:rsidR="00EF7E12">
              <w:rPr>
                <w:rFonts w:eastAsiaTheme="minorHAnsi"/>
                <w:color w:val="000000"/>
                <w:szCs w:val="20"/>
              </w:rPr>
              <w:fldChar w:fldCharType="separate"/>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color w:val="000000"/>
                <w:szCs w:val="20"/>
              </w:rPr>
              <w:fldChar w:fldCharType="end"/>
            </w:r>
          </w:p>
          <w:p w14:paraId="3AB55D35" w14:textId="6AD0DB8C" w:rsidR="00303877" w:rsidRDefault="00303877" w:rsidP="003038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r w:rsidR="00EF7E12">
              <w:rPr>
                <w:rFonts w:eastAsiaTheme="minorHAnsi"/>
                <w:color w:val="000000"/>
                <w:szCs w:val="20"/>
              </w:rPr>
              <w:t xml:space="preserve"> </w:t>
            </w:r>
            <w:r w:rsidR="00EF7E12">
              <w:rPr>
                <w:rFonts w:eastAsiaTheme="minorHAnsi"/>
                <w:color w:val="000000"/>
                <w:szCs w:val="20"/>
              </w:rPr>
              <w:fldChar w:fldCharType="begin">
                <w:ffData>
                  <w:name w:val="Text1"/>
                  <w:enabled/>
                  <w:calcOnExit w:val="0"/>
                  <w:textInput/>
                </w:ffData>
              </w:fldChar>
            </w:r>
            <w:r w:rsidR="00EF7E12">
              <w:rPr>
                <w:rFonts w:eastAsiaTheme="minorHAnsi"/>
                <w:color w:val="000000"/>
                <w:szCs w:val="20"/>
              </w:rPr>
              <w:instrText xml:space="preserve"> FORMTEXT </w:instrText>
            </w:r>
            <w:r w:rsidR="00EF7E12">
              <w:rPr>
                <w:rFonts w:eastAsiaTheme="minorHAnsi"/>
                <w:color w:val="000000"/>
                <w:szCs w:val="20"/>
              </w:rPr>
            </w:r>
            <w:r w:rsidR="00EF7E12">
              <w:rPr>
                <w:rFonts w:eastAsiaTheme="minorHAnsi"/>
                <w:color w:val="000000"/>
                <w:szCs w:val="20"/>
              </w:rPr>
              <w:fldChar w:fldCharType="separate"/>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noProof/>
                <w:color w:val="000000"/>
                <w:szCs w:val="20"/>
              </w:rPr>
              <w:t> </w:t>
            </w:r>
            <w:r w:rsidR="00EF7E12">
              <w:rPr>
                <w:rFonts w:eastAsiaTheme="minorHAnsi"/>
                <w:color w:val="000000"/>
                <w:szCs w:val="20"/>
              </w:rPr>
              <w:fldChar w:fldCharType="end"/>
            </w:r>
          </w:p>
          <w:p w14:paraId="5AC58DF3" w14:textId="77777777" w:rsidR="00303877" w:rsidRDefault="00303877" w:rsidP="003038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683C007" w14:textId="77777777" w:rsidR="00EF7E12" w:rsidRDefault="00EF7E12" w:rsidP="00EF7E1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Nom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76A90A8" w14:textId="77777777" w:rsidR="00EF7E12" w:rsidRDefault="00EF7E12" w:rsidP="00EF7E1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E9640E6" w14:textId="1E3C4047" w:rsidR="00303877" w:rsidRDefault="00EF7E12" w:rsidP="00EF7E1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3E67652" w14:textId="77777777" w:rsidR="00EF7E12" w:rsidRDefault="00EF7E12" w:rsidP="003038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p>
          <w:p w14:paraId="1B560A66" w14:textId="77777777" w:rsidR="00EF7E12" w:rsidRDefault="00EF7E12" w:rsidP="00EF7E1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Nom :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ED9A007" w14:textId="77777777" w:rsidR="00EF7E12" w:rsidRDefault="00EF7E12" w:rsidP="00EF7E1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416CAA3" w14:textId="77777777" w:rsidR="009C5D75" w:rsidRDefault="00EF7E12" w:rsidP="00EF7E12">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rPr>
                <w:rFonts w:eastAsiaTheme="minorHAnsi"/>
                <w:color w:val="000000"/>
                <w:szCs w:val="20"/>
              </w:rPr>
            </w:pPr>
            <w:r>
              <w:rPr>
                <w:color w:val="000000"/>
              </w:rPr>
              <w:t>Courriel :</w:t>
            </w:r>
            <w:r>
              <w:rPr>
                <w:rFonts w:eastAsiaTheme="minorHAnsi"/>
                <w:color w:val="000000"/>
                <w:szCs w:val="20"/>
              </w:rPr>
              <w:t xml:space="preserv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92874F2" w14:textId="77777777" w:rsidR="00A04CAE" w:rsidRDefault="00A04CAE" w:rsidP="00EF7E12">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rPr>
                <w:rFonts w:eastAsiaTheme="minorHAnsi"/>
                <w:color w:val="000000"/>
                <w:szCs w:val="20"/>
              </w:rPr>
            </w:pPr>
          </w:p>
          <w:p w14:paraId="0D537862" w14:textId="0DDD167F" w:rsidR="00A04CAE" w:rsidRPr="00303877" w:rsidRDefault="00A04CAE" w:rsidP="00EF7E12">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rPr>
                <w:rFonts w:eastAsiaTheme="minorHAnsi"/>
                <w:color w:val="000000"/>
                <w:szCs w:val="20"/>
              </w:rPr>
            </w:pPr>
          </w:p>
        </w:tc>
      </w:tr>
    </w:tbl>
    <w:p w14:paraId="4FD5E1D0" w14:textId="77777777" w:rsidR="003F1E0E" w:rsidRDefault="003F1E0E">
      <w:r>
        <w:br w:type="page"/>
      </w:r>
    </w:p>
    <w:tbl>
      <w:tblPr>
        <w:tblStyle w:val="TableGrid"/>
        <w:tblW w:w="10098" w:type="dxa"/>
        <w:tblInd w:w="-113" w:type="dxa"/>
        <w:tblLook w:val="04A0" w:firstRow="1" w:lastRow="0" w:firstColumn="1" w:lastColumn="0" w:noHBand="0" w:noVBand="1"/>
      </w:tblPr>
      <w:tblGrid>
        <w:gridCol w:w="4212"/>
        <w:gridCol w:w="2916"/>
        <w:gridCol w:w="2970"/>
      </w:tblGrid>
      <w:tr w:rsidR="009C5D75" w:rsidRPr="0041572F" w14:paraId="249550B0" w14:textId="77777777" w:rsidTr="00A04CAE">
        <w:trPr>
          <w:trHeight w:val="564"/>
        </w:trPr>
        <w:tc>
          <w:tcPr>
            <w:tcW w:w="10098" w:type="dxa"/>
            <w:gridSpan w:val="3"/>
            <w:tcBorders>
              <w:bottom w:val="nil"/>
            </w:tcBorders>
          </w:tcPr>
          <w:p w14:paraId="76542645" w14:textId="4F8F845E" w:rsidR="009C5D75" w:rsidRPr="001B2BC8"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Cs w:val="20"/>
              </w:rPr>
            </w:pPr>
            <w:r>
              <w:rPr>
                <w:color w:val="000000"/>
              </w:rPr>
              <w:lastRenderedPageBreak/>
              <w:t xml:space="preserve">La signature des personnes suivantes est requise : candidat principal désigné, candidats principaux et responsables des thèmes transsectoriels. </w:t>
            </w:r>
            <w:r>
              <w:t xml:space="preserve">Il n’est pas nécessaire de fournir les signatures originales. </w:t>
            </w:r>
          </w:p>
          <w:p w14:paraId="125A12F1" w14:textId="1AD5796A" w:rsidR="009C5D75" w:rsidRPr="008A7204" w:rsidRDefault="009C5D75"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r>
      <w:tr w:rsidR="00A04CAE" w:rsidRPr="0041572F" w14:paraId="6322E88B" w14:textId="3B65AEBB" w:rsidTr="00A04CAE">
        <w:trPr>
          <w:trHeight w:val="324"/>
        </w:trPr>
        <w:tc>
          <w:tcPr>
            <w:tcW w:w="4212" w:type="dxa"/>
            <w:tcBorders>
              <w:top w:val="nil"/>
              <w:left w:val="single" w:sz="4" w:space="0" w:color="auto"/>
              <w:bottom w:val="nil"/>
              <w:right w:val="nil"/>
            </w:tcBorders>
            <w:vAlign w:val="center"/>
          </w:tcPr>
          <w:p w14:paraId="6A373616" w14:textId="15629428"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color w:val="000000"/>
              </w:rPr>
              <w:t xml:space="preserve">       Candidat principal désigné :</w:t>
            </w:r>
          </w:p>
        </w:tc>
        <w:tc>
          <w:tcPr>
            <w:tcW w:w="2916" w:type="dxa"/>
            <w:tcBorders>
              <w:top w:val="nil"/>
              <w:left w:val="nil"/>
              <w:bottom w:val="single" w:sz="4" w:space="0" w:color="auto"/>
              <w:right w:val="nil"/>
            </w:tcBorders>
          </w:tcPr>
          <w:p w14:paraId="1B1D68C6" w14:textId="77777777" w:rsidR="00A04CAE" w:rsidRDefault="00A04CAE">
            <w:pPr>
              <w:rPr>
                <w:color w:val="000000"/>
              </w:rPr>
            </w:pPr>
          </w:p>
          <w:p w14:paraId="0ABD4C1B" w14:textId="77777777" w:rsidR="00A04CAE" w:rsidRDefault="00A04CAE"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70" w:type="dxa"/>
            <w:tcBorders>
              <w:top w:val="nil"/>
              <w:left w:val="nil"/>
              <w:bottom w:val="single" w:sz="4" w:space="0" w:color="auto"/>
              <w:right w:val="single" w:sz="4" w:space="0" w:color="auto"/>
            </w:tcBorders>
          </w:tcPr>
          <w:p w14:paraId="0D5861E9" w14:textId="77777777" w:rsidR="00A04CAE" w:rsidRDefault="00A04CAE">
            <w:pPr>
              <w:rPr>
                <w:color w:val="000000"/>
              </w:rPr>
            </w:pPr>
          </w:p>
          <w:p w14:paraId="46ED0151" w14:textId="43359288" w:rsidR="00A04CAE" w:rsidRDefault="000A2104"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251822E7" w14:textId="77777777" w:rsidTr="00A04CAE">
        <w:trPr>
          <w:trHeight w:val="124"/>
        </w:trPr>
        <w:tc>
          <w:tcPr>
            <w:tcW w:w="4212" w:type="dxa"/>
            <w:tcBorders>
              <w:top w:val="nil"/>
              <w:left w:val="single" w:sz="4" w:space="0" w:color="auto"/>
              <w:bottom w:val="nil"/>
              <w:right w:val="nil"/>
            </w:tcBorders>
            <w:vAlign w:val="center"/>
          </w:tcPr>
          <w:p w14:paraId="6C9E4A41"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nil"/>
              <w:left w:val="nil"/>
              <w:bottom w:val="nil"/>
              <w:right w:val="nil"/>
            </w:tcBorders>
          </w:tcPr>
          <w:p w14:paraId="0F9381C6" w14:textId="7648C932" w:rsidR="00A04CAE" w:rsidRPr="00A04CAE" w:rsidRDefault="00A04CAE"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Signature</w:t>
            </w:r>
          </w:p>
        </w:tc>
        <w:tc>
          <w:tcPr>
            <w:tcW w:w="2970" w:type="dxa"/>
            <w:tcBorders>
              <w:top w:val="nil"/>
              <w:left w:val="nil"/>
              <w:bottom w:val="nil"/>
              <w:right w:val="single" w:sz="4" w:space="0" w:color="auto"/>
            </w:tcBorders>
          </w:tcPr>
          <w:p w14:paraId="28E645FF" w14:textId="73839E74" w:rsidR="00A04CAE" w:rsidRPr="00A04CAE" w:rsidRDefault="00A04CAE"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Date</w:t>
            </w:r>
          </w:p>
        </w:tc>
      </w:tr>
      <w:tr w:rsidR="00A04CAE" w:rsidRPr="0041572F" w14:paraId="0CA23135" w14:textId="77777777" w:rsidTr="00A04CAE">
        <w:trPr>
          <w:trHeight w:val="124"/>
        </w:trPr>
        <w:tc>
          <w:tcPr>
            <w:tcW w:w="4212" w:type="dxa"/>
            <w:tcBorders>
              <w:top w:val="nil"/>
              <w:left w:val="single" w:sz="4" w:space="0" w:color="auto"/>
              <w:bottom w:val="nil"/>
              <w:right w:val="nil"/>
            </w:tcBorders>
            <w:vAlign w:val="center"/>
          </w:tcPr>
          <w:p w14:paraId="1894951E" w14:textId="11F23EDE"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color w:val="000000"/>
              </w:rPr>
              <w:t xml:space="preserve">       Candidat principal principaux :</w:t>
            </w:r>
          </w:p>
        </w:tc>
        <w:tc>
          <w:tcPr>
            <w:tcW w:w="2916" w:type="dxa"/>
            <w:tcBorders>
              <w:top w:val="nil"/>
              <w:left w:val="nil"/>
              <w:bottom w:val="single" w:sz="4" w:space="0" w:color="auto"/>
              <w:right w:val="nil"/>
            </w:tcBorders>
          </w:tcPr>
          <w:p w14:paraId="7B66A8AC" w14:textId="77777777" w:rsidR="00A04CAE" w:rsidRDefault="00A04CAE" w:rsidP="00A04CAE">
            <w:pPr>
              <w:rPr>
                <w:color w:val="000000"/>
              </w:rPr>
            </w:pPr>
          </w:p>
          <w:p w14:paraId="17295626" w14:textId="7777777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b/>
                <w:bCs/>
                <w:color w:val="000000"/>
                <w:sz w:val="16"/>
                <w:szCs w:val="16"/>
              </w:rPr>
            </w:pPr>
          </w:p>
        </w:tc>
        <w:tc>
          <w:tcPr>
            <w:tcW w:w="2970" w:type="dxa"/>
            <w:tcBorders>
              <w:top w:val="nil"/>
              <w:left w:val="nil"/>
              <w:bottom w:val="single" w:sz="4" w:space="0" w:color="auto"/>
              <w:right w:val="single" w:sz="4" w:space="0" w:color="auto"/>
            </w:tcBorders>
          </w:tcPr>
          <w:p w14:paraId="2C61B86F" w14:textId="77777777" w:rsidR="00A04CAE" w:rsidRDefault="00A04CAE" w:rsidP="00A04CAE">
            <w:pPr>
              <w:rPr>
                <w:color w:val="000000"/>
              </w:rPr>
            </w:pPr>
          </w:p>
          <w:p w14:paraId="27DAB6C3" w14:textId="794352A7" w:rsidR="00A04CAE" w:rsidRP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b/>
                <w:bCs/>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32B19824" w14:textId="77777777" w:rsidTr="00A04CAE">
        <w:trPr>
          <w:trHeight w:val="124"/>
        </w:trPr>
        <w:tc>
          <w:tcPr>
            <w:tcW w:w="4212" w:type="dxa"/>
            <w:tcBorders>
              <w:top w:val="nil"/>
              <w:left w:val="single" w:sz="4" w:space="0" w:color="auto"/>
              <w:bottom w:val="nil"/>
              <w:right w:val="nil"/>
            </w:tcBorders>
            <w:vAlign w:val="center"/>
          </w:tcPr>
          <w:p w14:paraId="1D79F257"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6A52A26F" w14:textId="5C327B69"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7F2E6A51" w14:textId="17B54C8E"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Date</w:t>
            </w:r>
          </w:p>
        </w:tc>
      </w:tr>
      <w:tr w:rsidR="00A04CAE" w:rsidRPr="0041572F" w14:paraId="257AECD0" w14:textId="77777777" w:rsidTr="00A04CAE">
        <w:trPr>
          <w:trHeight w:val="124"/>
        </w:trPr>
        <w:tc>
          <w:tcPr>
            <w:tcW w:w="4212" w:type="dxa"/>
            <w:tcBorders>
              <w:top w:val="nil"/>
              <w:left w:val="single" w:sz="4" w:space="0" w:color="auto"/>
              <w:bottom w:val="nil"/>
              <w:right w:val="nil"/>
            </w:tcBorders>
            <w:vAlign w:val="center"/>
          </w:tcPr>
          <w:p w14:paraId="73D52FFF" w14:textId="690C24F2"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color w:val="000000"/>
              </w:rPr>
              <w:t xml:space="preserve">       Candidat principal principaux :</w:t>
            </w:r>
          </w:p>
        </w:tc>
        <w:tc>
          <w:tcPr>
            <w:tcW w:w="2916" w:type="dxa"/>
            <w:tcBorders>
              <w:top w:val="nil"/>
              <w:left w:val="nil"/>
              <w:bottom w:val="single" w:sz="4" w:space="0" w:color="auto"/>
              <w:right w:val="nil"/>
            </w:tcBorders>
          </w:tcPr>
          <w:p w14:paraId="4BDB4398" w14:textId="77777777" w:rsidR="00A04CAE" w:rsidRDefault="00A04CAE" w:rsidP="00A04CAE">
            <w:pPr>
              <w:rPr>
                <w:color w:val="000000"/>
              </w:rPr>
            </w:pPr>
          </w:p>
          <w:p w14:paraId="549F3323" w14:textId="7777777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p>
        </w:tc>
        <w:tc>
          <w:tcPr>
            <w:tcW w:w="2970" w:type="dxa"/>
            <w:tcBorders>
              <w:top w:val="nil"/>
              <w:left w:val="nil"/>
              <w:bottom w:val="single" w:sz="4" w:space="0" w:color="auto"/>
              <w:right w:val="single" w:sz="4" w:space="0" w:color="auto"/>
            </w:tcBorders>
          </w:tcPr>
          <w:p w14:paraId="35BD0B3E" w14:textId="77777777" w:rsidR="00A04CAE" w:rsidRDefault="00A04CAE" w:rsidP="00A04CAE">
            <w:pPr>
              <w:rPr>
                <w:color w:val="000000"/>
              </w:rPr>
            </w:pPr>
          </w:p>
          <w:p w14:paraId="7A7995F6" w14:textId="26C6DC69" w:rsidR="00A04CAE" w:rsidRP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127E35A8" w14:textId="77777777" w:rsidTr="00A04CAE">
        <w:trPr>
          <w:trHeight w:val="124"/>
        </w:trPr>
        <w:tc>
          <w:tcPr>
            <w:tcW w:w="4212" w:type="dxa"/>
            <w:tcBorders>
              <w:top w:val="nil"/>
              <w:left w:val="single" w:sz="4" w:space="0" w:color="auto"/>
              <w:bottom w:val="nil"/>
              <w:right w:val="nil"/>
            </w:tcBorders>
            <w:vAlign w:val="center"/>
          </w:tcPr>
          <w:p w14:paraId="6521DF96"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5F8B6BDC" w14:textId="30650804"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02B5C61F" w14:textId="2EF147AA"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Date</w:t>
            </w:r>
          </w:p>
        </w:tc>
      </w:tr>
      <w:tr w:rsidR="00A04CAE" w:rsidRPr="0041572F" w14:paraId="724C87B7" w14:textId="77777777" w:rsidTr="00A04CAE">
        <w:trPr>
          <w:trHeight w:val="124"/>
        </w:trPr>
        <w:tc>
          <w:tcPr>
            <w:tcW w:w="4212" w:type="dxa"/>
            <w:tcBorders>
              <w:top w:val="nil"/>
              <w:left w:val="single" w:sz="4" w:space="0" w:color="auto"/>
              <w:bottom w:val="nil"/>
              <w:right w:val="nil"/>
            </w:tcBorders>
            <w:vAlign w:val="center"/>
          </w:tcPr>
          <w:p w14:paraId="4D33464D" w14:textId="4F6B78F5"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color w:val="000000"/>
              </w:rPr>
              <w:t xml:space="preserve">       Candidat principal principaux :</w:t>
            </w:r>
          </w:p>
        </w:tc>
        <w:tc>
          <w:tcPr>
            <w:tcW w:w="2916" w:type="dxa"/>
            <w:tcBorders>
              <w:top w:val="nil"/>
              <w:left w:val="nil"/>
              <w:bottom w:val="single" w:sz="4" w:space="0" w:color="auto"/>
              <w:right w:val="nil"/>
            </w:tcBorders>
          </w:tcPr>
          <w:p w14:paraId="19988A4F" w14:textId="77777777" w:rsidR="00A04CAE" w:rsidRDefault="00A04CAE" w:rsidP="00A04CAE">
            <w:pPr>
              <w:rPr>
                <w:color w:val="000000"/>
              </w:rPr>
            </w:pPr>
          </w:p>
          <w:p w14:paraId="431CD58F" w14:textId="7777777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p>
        </w:tc>
        <w:tc>
          <w:tcPr>
            <w:tcW w:w="2970" w:type="dxa"/>
            <w:tcBorders>
              <w:top w:val="nil"/>
              <w:left w:val="nil"/>
              <w:bottom w:val="single" w:sz="4" w:space="0" w:color="auto"/>
              <w:right w:val="single" w:sz="4" w:space="0" w:color="auto"/>
            </w:tcBorders>
          </w:tcPr>
          <w:p w14:paraId="0BFEAD14" w14:textId="77777777" w:rsidR="00A04CAE" w:rsidRDefault="00A04CAE" w:rsidP="00A04CAE">
            <w:pPr>
              <w:rPr>
                <w:color w:val="000000"/>
              </w:rPr>
            </w:pPr>
          </w:p>
          <w:p w14:paraId="4439A3C5" w14:textId="360278D8" w:rsidR="00A04CAE" w:rsidRP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5B5BE464" w14:textId="77777777" w:rsidTr="00A04CAE">
        <w:trPr>
          <w:trHeight w:val="124"/>
        </w:trPr>
        <w:tc>
          <w:tcPr>
            <w:tcW w:w="4212" w:type="dxa"/>
            <w:tcBorders>
              <w:top w:val="nil"/>
              <w:left w:val="single" w:sz="4" w:space="0" w:color="auto"/>
              <w:bottom w:val="nil"/>
              <w:right w:val="nil"/>
            </w:tcBorders>
            <w:vAlign w:val="center"/>
          </w:tcPr>
          <w:p w14:paraId="4BC9C102"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15FE43CB" w14:textId="44428A78"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567B82F5" w14:textId="47C6EBE5"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Date</w:t>
            </w:r>
          </w:p>
        </w:tc>
      </w:tr>
      <w:tr w:rsidR="00A04CAE" w:rsidRPr="0041572F" w14:paraId="39338D07" w14:textId="77777777" w:rsidTr="00A04CAE">
        <w:trPr>
          <w:trHeight w:val="124"/>
        </w:trPr>
        <w:tc>
          <w:tcPr>
            <w:tcW w:w="4212" w:type="dxa"/>
            <w:tcBorders>
              <w:top w:val="nil"/>
              <w:left w:val="single" w:sz="4" w:space="0" w:color="auto"/>
              <w:bottom w:val="nil"/>
              <w:right w:val="nil"/>
            </w:tcBorders>
            <w:vAlign w:val="center"/>
          </w:tcPr>
          <w:p w14:paraId="0026719D" w14:textId="01DA7D4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color w:val="000000"/>
              </w:rPr>
              <w:t xml:space="preserve">       Candidat principal principaux :</w:t>
            </w:r>
          </w:p>
        </w:tc>
        <w:tc>
          <w:tcPr>
            <w:tcW w:w="2916" w:type="dxa"/>
            <w:tcBorders>
              <w:top w:val="nil"/>
              <w:left w:val="nil"/>
              <w:bottom w:val="single" w:sz="4" w:space="0" w:color="auto"/>
              <w:right w:val="nil"/>
            </w:tcBorders>
          </w:tcPr>
          <w:p w14:paraId="12EEFBB2" w14:textId="77777777" w:rsidR="00A04CAE" w:rsidRDefault="00A04CAE" w:rsidP="00A04CAE">
            <w:pPr>
              <w:rPr>
                <w:color w:val="000000"/>
              </w:rPr>
            </w:pPr>
          </w:p>
          <w:p w14:paraId="5DE151D9" w14:textId="7777777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p>
        </w:tc>
        <w:tc>
          <w:tcPr>
            <w:tcW w:w="2970" w:type="dxa"/>
            <w:tcBorders>
              <w:top w:val="nil"/>
              <w:left w:val="nil"/>
              <w:bottom w:val="single" w:sz="4" w:space="0" w:color="auto"/>
              <w:right w:val="single" w:sz="4" w:space="0" w:color="auto"/>
            </w:tcBorders>
          </w:tcPr>
          <w:p w14:paraId="753AA863" w14:textId="77777777" w:rsidR="00A04CAE" w:rsidRDefault="00A04CAE" w:rsidP="00A04CAE">
            <w:pPr>
              <w:rPr>
                <w:color w:val="000000"/>
              </w:rPr>
            </w:pPr>
          </w:p>
          <w:p w14:paraId="280DEC6B" w14:textId="17E2C200" w:rsidR="00A04CAE" w:rsidRP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47B2F27C" w14:textId="77777777" w:rsidTr="00A04CAE">
        <w:trPr>
          <w:trHeight w:val="124"/>
        </w:trPr>
        <w:tc>
          <w:tcPr>
            <w:tcW w:w="4212" w:type="dxa"/>
            <w:tcBorders>
              <w:top w:val="nil"/>
              <w:left w:val="single" w:sz="4" w:space="0" w:color="auto"/>
              <w:bottom w:val="nil"/>
              <w:right w:val="nil"/>
            </w:tcBorders>
            <w:vAlign w:val="center"/>
          </w:tcPr>
          <w:p w14:paraId="3DCD9034"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1221DD94" w14:textId="665ADE2A"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383E4391" w14:textId="4709E95E"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sidRPr="00A04CAE">
              <w:rPr>
                <w:color w:val="000000"/>
                <w:sz w:val="16"/>
                <w:szCs w:val="16"/>
              </w:rPr>
              <w:t>Date</w:t>
            </w:r>
          </w:p>
        </w:tc>
      </w:tr>
      <w:tr w:rsidR="00A04CAE" w:rsidRPr="0041572F" w14:paraId="1CFD0D16" w14:textId="77777777" w:rsidTr="00A04CAE">
        <w:trPr>
          <w:trHeight w:val="124"/>
        </w:trPr>
        <w:tc>
          <w:tcPr>
            <w:tcW w:w="4212" w:type="dxa"/>
            <w:tcBorders>
              <w:top w:val="nil"/>
              <w:left w:val="single" w:sz="4" w:space="0" w:color="auto"/>
              <w:bottom w:val="nil"/>
              <w:right w:val="nil"/>
            </w:tcBorders>
            <w:vAlign w:val="center"/>
          </w:tcPr>
          <w:p w14:paraId="2116EEC8" w14:textId="218C2539"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b/>
                <w:bCs/>
                <w:color w:val="000000"/>
              </w:rPr>
            </w:pPr>
            <w:r>
              <w:rPr>
                <w:color w:val="000000"/>
              </w:rPr>
              <w:t xml:space="preserve">       Candidat principal principaux :</w:t>
            </w:r>
          </w:p>
        </w:tc>
        <w:tc>
          <w:tcPr>
            <w:tcW w:w="2916" w:type="dxa"/>
            <w:tcBorders>
              <w:top w:val="nil"/>
              <w:left w:val="nil"/>
              <w:bottom w:val="single" w:sz="4" w:space="0" w:color="auto"/>
              <w:right w:val="nil"/>
            </w:tcBorders>
          </w:tcPr>
          <w:p w14:paraId="187CC584" w14:textId="77777777" w:rsidR="00A04CAE" w:rsidRDefault="00A04CAE" w:rsidP="00A04CAE">
            <w:pPr>
              <w:rPr>
                <w:color w:val="000000"/>
              </w:rPr>
            </w:pPr>
          </w:p>
          <w:p w14:paraId="07D33C83" w14:textId="7777777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p>
        </w:tc>
        <w:tc>
          <w:tcPr>
            <w:tcW w:w="2970" w:type="dxa"/>
            <w:tcBorders>
              <w:top w:val="nil"/>
              <w:left w:val="nil"/>
              <w:bottom w:val="single" w:sz="4" w:space="0" w:color="auto"/>
              <w:right w:val="single" w:sz="4" w:space="0" w:color="auto"/>
            </w:tcBorders>
          </w:tcPr>
          <w:p w14:paraId="05B20936" w14:textId="77777777" w:rsidR="00A04CAE" w:rsidRDefault="00A04CAE" w:rsidP="00A04CAE">
            <w:pPr>
              <w:rPr>
                <w:color w:val="000000"/>
              </w:rPr>
            </w:pPr>
          </w:p>
          <w:p w14:paraId="4DC51680" w14:textId="71393112" w:rsidR="00A04CAE" w:rsidRP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638FFF9E" w14:textId="11681E6B" w:rsidTr="00A04CAE">
        <w:trPr>
          <w:trHeight w:val="360"/>
        </w:trPr>
        <w:tc>
          <w:tcPr>
            <w:tcW w:w="4212" w:type="dxa"/>
            <w:tcBorders>
              <w:top w:val="nil"/>
              <w:left w:val="single" w:sz="4" w:space="0" w:color="auto"/>
              <w:bottom w:val="nil"/>
              <w:right w:val="nil"/>
            </w:tcBorders>
            <w:vAlign w:val="center"/>
          </w:tcPr>
          <w:p w14:paraId="7A2E76C9" w14:textId="1A180F32"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2916" w:type="dxa"/>
            <w:tcBorders>
              <w:top w:val="single" w:sz="4" w:space="0" w:color="auto"/>
              <w:left w:val="nil"/>
              <w:bottom w:val="nil"/>
              <w:right w:val="nil"/>
            </w:tcBorders>
          </w:tcPr>
          <w:p w14:paraId="4F605E2D" w14:textId="280BBBF2"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6263A8A4" w14:textId="6535F10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Date</w:t>
            </w:r>
          </w:p>
        </w:tc>
      </w:tr>
      <w:tr w:rsidR="00A04CAE" w:rsidRPr="0041572F" w14:paraId="0CF91B9C" w14:textId="77777777" w:rsidTr="00A04CAE">
        <w:trPr>
          <w:trHeight w:val="96"/>
        </w:trPr>
        <w:tc>
          <w:tcPr>
            <w:tcW w:w="4212" w:type="dxa"/>
            <w:tcBorders>
              <w:top w:val="nil"/>
              <w:left w:val="single" w:sz="4" w:space="0" w:color="auto"/>
              <w:bottom w:val="nil"/>
              <w:right w:val="nil"/>
            </w:tcBorders>
            <w:vAlign w:val="center"/>
          </w:tcPr>
          <w:p w14:paraId="78AFB54F" w14:textId="34121F58"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color w:val="000000"/>
              </w:rPr>
              <w:t xml:space="preserve">  Responsables des thèmes transsectoriels :</w:t>
            </w:r>
          </w:p>
        </w:tc>
        <w:tc>
          <w:tcPr>
            <w:tcW w:w="2916" w:type="dxa"/>
            <w:tcBorders>
              <w:top w:val="nil"/>
              <w:left w:val="nil"/>
              <w:bottom w:val="single" w:sz="4" w:space="0" w:color="auto"/>
              <w:right w:val="nil"/>
            </w:tcBorders>
          </w:tcPr>
          <w:p w14:paraId="36493462" w14:textId="77777777" w:rsidR="00A04CAE" w:rsidRDefault="00A04CAE" w:rsidP="00A04CAE">
            <w:pPr>
              <w:rPr>
                <w:color w:val="000000"/>
              </w:rPr>
            </w:pPr>
          </w:p>
          <w:p w14:paraId="07CB8253"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70" w:type="dxa"/>
            <w:tcBorders>
              <w:top w:val="nil"/>
              <w:left w:val="nil"/>
              <w:bottom w:val="single" w:sz="4" w:space="0" w:color="auto"/>
              <w:right w:val="single" w:sz="4" w:space="0" w:color="auto"/>
            </w:tcBorders>
          </w:tcPr>
          <w:p w14:paraId="316B5D08" w14:textId="77777777" w:rsidR="00A04CAE" w:rsidRDefault="00A04CAE" w:rsidP="00A04CAE">
            <w:pPr>
              <w:rPr>
                <w:color w:val="000000"/>
              </w:rPr>
            </w:pPr>
          </w:p>
          <w:p w14:paraId="25536FEA" w14:textId="3A1C6CC9" w:rsid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35A77277" w14:textId="77777777" w:rsidTr="00A04CAE">
        <w:trPr>
          <w:trHeight w:val="96"/>
        </w:trPr>
        <w:tc>
          <w:tcPr>
            <w:tcW w:w="4212" w:type="dxa"/>
            <w:tcBorders>
              <w:top w:val="nil"/>
              <w:left w:val="single" w:sz="4" w:space="0" w:color="auto"/>
              <w:bottom w:val="nil"/>
              <w:right w:val="nil"/>
            </w:tcBorders>
          </w:tcPr>
          <w:p w14:paraId="4D7E0E2F" w14:textId="7EDCD60B"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77F2ED59" w14:textId="790C518A"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3D886C17" w14:textId="68A10A8D"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Date</w:t>
            </w:r>
          </w:p>
        </w:tc>
      </w:tr>
      <w:tr w:rsidR="00A04CAE" w:rsidRPr="0041572F" w14:paraId="0D94BB2E" w14:textId="77777777" w:rsidTr="00A04CAE">
        <w:trPr>
          <w:trHeight w:val="96"/>
        </w:trPr>
        <w:tc>
          <w:tcPr>
            <w:tcW w:w="4212" w:type="dxa"/>
            <w:tcBorders>
              <w:top w:val="nil"/>
              <w:left w:val="single" w:sz="4" w:space="0" w:color="auto"/>
              <w:bottom w:val="nil"/>
              <w:right w:val="nil"/>
            </w:tcBorders>
            <w:vAlign w:val="center"/>
          </w:tcPr>
          <w:p w14:paraId="22F58462" w14:textId="222FCEF4"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color w:val="000000"/>
              </w:rPr>
              <w:t xml:space="preserve">  Responsables des thèmes transsectoriels :</w:t>
            </w:r>
          </w:p>
        </w:tc>
        <w:tc>
          <w:tcPr>
            <w:tcW w:w="2916" w:type="dxa"/>
            <w:tcBorders>
              <w:top w:val="nil"/>
              <w:left w:val="nil"/>
              <w:bottom w:val="single" w:sz="4" w:space="0" w:color="auto"/>
              <w:right w:val="nil"/>
            </w:tcBorders>
          </w:tcPr>
          <w:p w14:paraId="23656347" w14:textId="77777777" w:rsidR="00A04CAE" w:rsidRDefault="00A04CAE" w:rsidP="00A04CAE">
            <w:pPr>
              <w:rPr>
                <w:color w:val="000000"/>
              </w:rPr>
            </w:pPr>
          </w:p>
          <w:p w14:paraId="3FE46251" w14:textId="1F232C40"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70" w:type="dxa"/>
            <w:tcBorders>
              <w:top w:val="nil"/>
              <w:left w:val="nil"/>
              <w:bottom w:val="single" w:sz="4" w:space="0" w:color="auto"/>
              <w:right w:val="single" w:sz="4" w:space="0" w:color="auto"/>
            </w:tcBorders>
          </w:tcPr>
          <w:p w14:paraId="6B21FF41" w14:textId="77777777" w:rsidR="00A04CAE" w:rsidRDefault="00A04CAE" w:rsidP="00A04CAE">
            <w:pPr>
              <w:rPr>
                <w:color w:val="000000"/>
              </w:rPr>
            </w:pPr>
          </w:p>
          <w:p w14:paraId="379C988A" w14:textId="6F862E90" w:rsid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77F688C0" w14:textId="77777777" w:rsidTr="00A04CAE">
        <w:trPr>
          <w:trHeight w:val="96"/>
        </w:trPr>
        <w:tc>
          <w:tcPr>
            <w:tcW w:w="4212" w:type="dxa"/>
            <w:tcBorders>
              <w:top w:val="nil"/>
              <w:left w:val="single" w:sz="4" w:space="0" w:color="auto"/>
              <w:bottom w:val="nil"/>
              <w:right w:val="nil"/>
            </w:tcBorders>
          </w:tcPr>
          <w:p w14:paraId="3B6C605E"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47B9D083" w14:textId="124A4A7D"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3E810DAD" w14:textId="47186A36"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Date</w:t>
            </w:r>
          </w:p>
        </w:tc>
      </w:tr>
      <w:tr w:rsidR="00A04CAE" w:rsidRPr="0041572F" w14:paraId="0D5EF573" w14:textId="77777777" w:rsidTr="00A04CAE">
        <w:trPr>
          <w:trHeight w:val="96"/>
        </w:trPr>
        <w:tc>
          <w:tcPr>
            <w:tcW w:w="4212" w:type="dxa"/>
            <w:tcBorders>
              <w:top w:val="nil"/>
              <w:left w:val="single" w:sz="4" w:space="0" w:color="auto"/>
              <w:bottom w:val="nil"/>
              <w:right w:val="nil"/>
            </w:tcBorders>
            <w:vAlign w:val="center"/>
          </w:tcPr>
          <w:p w14:paraId="1C3E92ED" w14:textId="3E99A14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color w:val="000000"/>
              </w:rPr>
              <w:t xml:space="preserve">  Responsables des thèmes transsectoriels :</w:t>
            </w:r>
          </w:p>
        </w:tc>
        <w:tc>
          <w:tcPr>
            <w:tcW w:w="2916" w:type="dxa"/>
            <w:tcBorders>
              <w:top w:val="nil"/>
              <w:left w:val="nil"/>
              <w:bottom w:val="single" w:sz="4" w:space="0" w:color="auto"/>
              <w:right w:val="nil"/>
            </w:tcBorders>
          </w:tcPr>
          <w:p w14:paraId="26CCE667" w14:textId="77777777" w:rsidR="00A04CAE" w:rsidRDefault="00A04CAE" w:rsidP="00A04CAE">
            <w:pPr>
              <w:rPr>
                <w:color w:val="000000"/>
              </w:rPr>
            </w:pPr>
          </w:p>
          <w:p w14:paraId="27975AD3"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70" w:type="dxa"/>
            <w:tcBorders>
              <w:top w:val="nil"/>
              <w:left w:val="nil"/>
              <w:bottom w:val="single" w:sz="4" w:space="0" w:color="auto"/>
              <w:right w:val="single" w:sz="4" w:space="0" w:color="auto"/>
            </w:tcBorders>
          </w:tcPr>
          <w:p w14:paraId="1DAFCD72" w14:textId="77777777" w:rsidR="00A04CAE" w:rsidRDefault="00A04CAE" w:rsidP="00A04CAE">
            <w:pPr>
              <w:rPr>
                <w:color w:val="000000"/>
              </w:rPr>
            </w:pPr>
          </w:p>
          <w:p w14:paraId="74842A7D" w14:textId="09B53876" w:rsid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36FB4E20" w14:textId="77777777" w:rsidTr="00A04CAE">
        <w:trPr>
          <w:trHeight w:val="96"/>
        </w:trPr>
        <w:tc>
          <w:tcPr>
            <w:tcW w:w="4212" w:type="dxa"/>
            <w:tcBorders>
              <w:top w:val="nil"/>
              <w:left w:val="single" w:sz="4" w:space="0" w:color="auto"/>
              <w:bottom w:val="nil"/>
              <w:right w:val="nil"/>
            </w:tcBorders>
          </w:tcPr>
          <w:p w14:paraId="3128740F"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77F93D49" w14:textId="7C694196"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2FB1118E" w14:textId="6D061A04"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Date</w:t>
            </w:r>
          </w:p>
        </w:tc>
      </w:tr>
      <w:tr w:rsidR="00A04CAE" w:rsidRPr="0041572F" w14:paraId="5748F58B" w14:textId="77777777" w:rsidTr="00A04CAE">
        <w:trPr>
          <w:trHeight w:val="96"/>
        </w:trPr>
        <w:tc>
          <w:tcPr>
            <w:tcW w:w="4212" w:type="dxa"/>
            <w:tcBorders>
              <w:top w:val="nil"/>
              <w:left w:val="single" w:sz="4" w:space="0" w:color="auto"/>
              <w:bottom w:val="nil"/>
              <w:right w:val="nil"/>
            </w:tcBorders>
            <w:vAlign w:val="center"/>
          </w:tcPr>
          <w:p w14:paraId="41A9D336" w14:textId="67587593"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color w:val="000000"/>
              </w:rPr>
              <w:t xml:space="preserve">  Responsables des thèmes transsectoriels :</w:t>
            </w:r>
          </w:p>
        </w:tc>
        <w:tc>
          <w:tcPr>
            <w:tcW w:w="2916" w:type="dxa"/>
            <w:tcBorders>
              <w:top w:val="nil"/>
              <w:left w:val="nil"/>
              <w:bottom w:val="single" w:sz="4" w:space="0" w:color="auto"/>
              <w:right w:val="nil"/>
            </w:tcBorders>
          </w:tcPr>
          <w:p w14:paraId="47A36E61" w14:textId="77777777" w:rsidR="00A04CAE" w:rsidRDefault="00A04CAE" w:rsidP="00A04CAE">
            <w:pPr>
              <w:rPr>
                <w:color w:val="000000"/>
              </w:rPr>
            </w:pPr>
          </w:p>
          <w:p w14:paraId="2B18905E"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70" w:type="dxa"/>
            <w:tcBorders>
              <w:top w:val="nil"/>
              <w:left w:val="nil"/>
              <w:bottom w:val="single" w:sz="4" w:space="0" w:color="auto"/>
              <w:right w:val="single" w:sz="4" w:space="0" w:color="auto"/>
            </w:tcBorders>
          </w:tcPr>
          <w:p w14:paraId="63CE613E" w14:textId="77777777" w:rsidR="00A04CAE" w:rsidRDefault="00A04CAE" w:rsidP="00A04CAE">
            <w:pPr>
              <w:rPr>
                <w:color w:val="000000"/>
              </w:rPr>
            </w:pPr>
          </w:p>
          <w:p w14:paraId="68672024" w14:textId="0843BAF2" w:rsidR="00A04CAE" w:rsidRDefault="000A2104"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A04CAE" w:rsidRPr="0041572F" w14:paraId="24B2FA76" w14:textId="77777777" w:rsidTr="00A04CAE">
        <w:trPr>
          <w:trHeight w:val="96"/>
        </w:trPr>
        <w:tc>
          <w:tcPr>
            <w:tcW w:w="4212" w:type="dxa"/>
            <w:tcBorders>
              <w:top w:val="nil"/>
              <w:left w:val="single" w:sz="4" w:space="0" w:color="auto"/>
              <w:bottom w:val="nil"/>
              <w:right w:val="nil"/>
            </w:tcBorders>
          </w:tcPr>
          <w:p w14:paraId="6120EAFD"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single" w:sz="4" w:space="0" w:color="auto"/>
              <w:left w:val="nil"/>
              <w:bottom w:val="nil"/>
              <w:right w:val="nil"/>
            </w:tcBorders>
          </w:tcPr>
          <w:p w14:paraId="46E3D64F" w14:textId="7F7577D6"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Signature</w:t>
            </w:r>
          </w:p>
        </w:tc>
        <w:tc>
          <w:tcPr>
            <w:tcW w:w="2970" w:type="dxa"/>
            <w:tcBorders>
              <w:top w:val="single" w:sz="4" w:space="0" w:color="auto"/>
              <w:left w:val="nil"/>
              <w:bottom w:val="nil"/>
              <w:right w:val="single" w:sz="4" w:space="0" w:color="auto"/>
            </w:tcBorders>
          </w:tcPr>
          <w:p w14:paraId="2DA16BD8" w14:textId="588357A8"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r w:rsidRPr="00A04CAE">
              <w:rPr>
                <w:color w:val="000000"/>
                <w:sz w:val="16"/>
                <w:szCs w:val="16"/>
              </w:rPr>
              <w:t>Date</w:t>
            </w:r>
          </w:p>
        </w:tc>
      </w:tr>
      <w:tr w:rsidR="00A04CAE" w:rsidRPr="0041572F" w14:paraId="09C6CF4C" w14:textId="1EC31324" w:rsidTr="00A04CAE">
        <w:trPr>
          <w:trHeight w:val="234"/>
        </w:trPr>
        <w:tc>
          <w:tcPr>
            <w:tcW w:w="10098" w:type="dxa"/>
            <w:gridSpan w:val="3"/>
            <w:tcBorders>
              <w:top w:val="nil"/>
              <w:left w:val="single" w:sz="4" w:space="0" w:color="auto"/>
              <w:bottom w:val="nil"/>
              <w:right w:val="single" w:sz="4" w:space="0" w:color="auto"/>
            </w:tcBorders>
          </w:tcPr>
          <w:p w14:paraId="010685EC" w14:textId="7777777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i/>
                <w:iCs/>
                <w:color w:val="000000"/>
                <w:sz w:val="16"/>
                <w:szCs w:val="16"/>
              </w:rPr>
            </w:pPr>
            <w:r w:rsidRPr="00A04CAE">
              <w:rPr>
                <w:rFonts w:eastAsiaTheme="minorHAnsi"/>
                <w:i/>
                <w:iCs/>
                <w:color w:val="000000"/>
                <w:sz w:val="16"/>
                <w:szCs w:val="16"/>
              </w:rPr>
              <w:t>*si vous avez besoin d'espace supplémentaire, veuillez ajouter des pages en suivant le format ci-dessus</w:t>
            </w:r>
          </w:p>
          <w:p w14:paraId="3CC21176" w14:textId="77777777" w:rsidR="00A04CAE" w:rsidRP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color w:val="000000"/>
                <w:sz w:val="16"/>
                <w:szCs w:val="16"/>
              </w:rPr>
            </w:pPr>
          </w:p>
        </w:tc>
      </w:tr>
      <w:tr w:rsidR="00A04CAE" w:rsidRPr="0041572F" w14:paraId="02FC855A" w14:textId="77777777" w:rsidTr="00A04CAE">
        <w:trPr>
          <w:trHeight w:val="168"/>
        </w:trPr>
        <w:tc>
          <w:tcPr>
            <w:tcW w:w="4212" w:type="dxa"/>
            <w:tcBorders>
              <w:top w:val="nil"/>
              <w:left w:val="single" w:sz="4" w:space="0" w:color="auto"/>
              <w:bottom w:val="single" w:sz="4" w:space="0" w:color="auto"/>
              <w:right w:val="nil"/>
            </w:tcBorders>
          </w:tcPr>
          <w:p w14:paraId="2A31A43B"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16" w:type="dxa"/>
            <w:tcBorders>
              <w:top w:val="nil"/>
              <w:left w:val="nil"/>
              <w:bottom w:val="single" w:sz="4" w:space="0" w:color="auto"/>
              <w:right w:val="nil"/>
            </w:tcBorders>
          </w:tcPr>
          <w:p w14:paraId="4D7622A8"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c>
          <w:tcPr>
            <w:tcW w:w="2970" w:type="dxa"/>
            <w:tcBorders>
              <w:top w:val="nil"/>
              <w:left w:val="nil"/>
              <w:bottom w:val="single" w:sz="4" w:space="0" w:color="auto"/>
              <w:right w:val="single" w:sz="4" w:space="0" w:color="auto"/>
            </w:tcBorders>
          </w:tcPr>
          <w:p w14:paraId="481C5BDA"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color w:val="000000"/>
              </w:rPr>
            </w:pPr>
          </w:p>
        </w:tc>
      </w:tr>
      <w:tr w:rsidR="00A04CAE" w:rsidRPr="0041572F" w:rsidDel="00612EE9" w14:paraId="23ED3700" w14:textId="77777777" w:rsidTr="00A04CAE">
        <w:tc>
          <w:tcPr>
            <w:tcW w:w="10098" w:type="dxa"/>
            <w:gridSpan w:val="3"/>
            <w:tcBorders>
              <w:top w:val="single" w:sz="4" w:space="0" w:color="auto"/>
            </w:tcBorders>
          </w:tcPr>
          <w:p w14:paraId="0F453F11" w14:textId="5FCF5C94" w:rsidR="00A04CAE" w:rsidRPr="0041572F" w:rsidRDefault="00A04CAE" w:rsidP="00A04CA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t xml:space="preserve">Responsable de l’administration ou des finances de l’établissement d’accueil du candidat principal désigné qui administrera les fonds au nom des bailleurs de fonds. </w:t>
            </w:r>
          </w:p>
          <w:p w14:paraId="6E911B75" w14:textId="77777777" w:rsidR="00A04CAE" w:rsidRPr="0041572F"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cs="Arial"/>
                <w:color w:val="000000"/>
                <w:szCs w:val="20"/>
              </w:rPr>
            </w:pPr>
          </w:p>
          <w:p w14:paraId="4FD73EC1" w14:textId="3F612606" w:rsidR="00A04CAE" w:rsidRPr="0041572F"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cs="Arial"/>
                <w:color w:val="000000"/>
                <w:szCs w:val="20"/>
              </w:rPr>
            </w:pPr>
            <w:r>
              <w:rPr>
                <w:color w:val="000000"/>
              </w:rPr>
              <w:t>Nom :</w:t>
            </w:r>
            <w:r w:rsidR="00405128">
              <w:rPr>
                <w:color w:val="000000"/>
              </w:rPr>
              <w:t xml:space="preserve"> </w:t>
            </w:r>
            <w:r w:rsidR="00405128">
              <w:rPr>
                <w:rFonts w:eastAsiaTheme="minorHAnsi"/>
                <w:color w:val="000000"/>
                <w:szCs w:val="20"/>
              </w:rPr>
              <w:fldChar w:fldCharType="begin">
                <w:ffData>
                  <w:name w:val="Text1"/>
                  <w:enabled/>
                  <w:calcOnExit w:val="0"/>
                  <w:textInput/>
                </w:ffData>
              </w:fldChar>
            </w:r>
            <w:r w:rsidR="00405128">
              <w:rPr>
                <w:rFonts w:eastAsiaTheme="minorHAnsi"/>
                <w:color w:val="000000"/>
                <w:szCs w:val="20"/>
              </w:rPr>
              <w:instrText xml:space="preserve"> FORMTEXT </w:instrText>
            </w:r>
            <w:r w:rsidR="00405128">
              <w:rPr>
                <w:rFonts w:eastAsiaTheme="minorHAnsi"/>
                <w:color w:val="000000"/>
                <w:szCs w:val="20"/>
              </w:rPr>
            </w:r>
            <w:r w:rsidR="00405128">
              <w:rPr>
                <w:rFonts w:eastAsiaTheme="minorHAnsi"/>
                <w:color w:val="000000"/>
                <w:szCs w:val="20"/>
              </w:rPr>
              <w:fldChar w:fldCharType="separate"/>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color w:val="000000"/>
                <w:szCs w:val="20"/>
              </w:rPr>
              <w:fldChar w:fldCharType="end"/>
            </w:r>
          </w:p>
          <w:p w14:paraId="0F8F57A5" w14:textId="2548EBD8" w:rsidR="00A04CAE" w:rsidRPr="0041572F"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Pr>
                <w:color w:val="000000"/>
              </w:rPr>
              <w:t xml:space="preserve">      Titre :</w:t>
            </w:r>
            <w:r w:rsidR="00405128">
              <w:rPr>
                <w:color w:val="000000"/>
              </w:rPr>
              <w:t xml:space="preserve"> </w:t>
            </w:r>
            <w:r w:rsidR="00405128">
              <w:rPr>
                <w:rFonts w:eastAsiaTheme="minorHAnsi"/>
                <w:color w:val="000000"/>
                <w:szCs w:val="20"/>
              </w:rPr>
              <w:fldChar w:fldCharType="begin">
                <w:ffData>
                  <w:name w:val="Text1"/>
                  <w:enabled/>
                  <w:calcOnExit w:val="0"/>
                  <w:textInput/>
                </w:ffData>
              </w:fldChar>
            </w:r>
            <w:r w:rsidR="00405128">
              <w:rPr>
                <w:rFonts w:eastAsiaTheme="minorHAnsi"/>
                <w:color w:val="000000"/>
                <w:szCs w:val="20"/>
              </w:rPr>
              <w:instrText xml:space="preserve"> FORMTEXT </w:instrText>
            </w:r>
            <w:r w:rsidR="00405128">
              <w:rPr>
                <w:rFonts w:eastAsiaTheme="minorHAnsi"/>
                <w:color w:val="000000"/>
                <w:szCs w:val="20"/>
              </w:rPr>
            </w:r>
            <w:r w:rsidR="00405128">
              <w:rPr>
                <w:rFonts w:eastAsiaTheme="minorHAnsi"/>
                <w:color w:val="000000"/>
                <w:szCs w:val="20"/>
              </w:rPr>
              <w:fldChar w:fldCharType="separate"/>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color w:val="000000"/>
                <w:szCs w:val="20"/>
              </w:rPr>
              <w:fldChar w:fldCharType="end"/>
            </w:r>
          </w:p>
          <w:p w14:paraId="1E3BE634" w14:textId="3F0336ED"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      Établissement :</w:t>
            </w:r>
            <w:r w:rsidR="00405128">
              <w:rPr>
                <w:color w:val="000000"/>
              </w:rPr>
              <w:t xml:space="preserve"> </w:t>
            </w:r>
            <w:r w:rsidR="00405128">
              <w:rPr>
                <w:rFonts w:eastAsiaTheme="minorHAnsi"/>
                <w:color w:val="000000"/>
                <w:szCs w:val="20"/>
              </w:rPr>
              <w:fldChar w:fldCharType="begin">
                <w:ffData>
                  <w:name w:val="Text1"/>
                  <w:enabled/>
                  <w:calcOnExit w:val="0"/>
                  <w:textInput/>
                </w:ffData>
              </w:fldChar>
            </w:r>
            <w:r w:rsidR="00405128">
              <w:rPr>
                <w:rFonts w:eastAsiaTheme="minorHAnsi"/>
                <w:color w:val="000000"/>
                <w:szCs w:val="20"/>
              </w:rPr>
              <w:instrText xml:space="preserve"> FORMTEXT </w:instrText>
            </w:r>
            <w:r w:rsidR="00405128">
              <w:rPr>
                <w:rFonts w:eastAsiaTheme="minorHAnsi"/>
                <w:color w:val="000000"/>
                <w:szCs w:val="20"/>
              </w:rPr>
            </w:r>
            <w:r w:rsidR="00405128">
              <w:rPr>
                <w:rFonts w:eastAsiaTheme="minorHAnsi"/>
                <w:color w:val="000000"/>
                <w:szCs w:val="20"/>
              </w:rPr>
              <w:fldChar w:fldCharType="separate"/>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noProof/>
                <w:color w:val="000000"/>
                <w:szCs w:val="20"/>
              </w:rPr>
              <w:t> </w:t>
            </w:r>
            <w:r w:rsidR="00405128">
              <w:rPr>
                <w:rFonts w:eastAsiaTheme="minorHAnsi"/>
                <w:color w:val="000000"/>
                <w:szCs w:val="20"/>
              </w:rPr>
              <w:fldChar w:fldCharType="end"/>
            </w:r>
          </w:p>
          <w:p w14:paraId="1990537B"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Pr>
                <w:rFonts w:eastAsiaTheme="minorHAnsi" w:cs="Arial"/>
                <w:color w:val="000000"/>
                <w:szCs w:val="20"/>
              </w:rPr>
              <w:t xml:space="preserve">      </w:t>
            </w:r>
          </w:p>
          <w:p w14:paraId="17170E04" w14:textId="77777777" w:rsidR="00A04CAE"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Pr>
                <w:rFonts w:eastAsiaTheme="minorHAnsi" w:cs="Arial"/>
                <w:color w:val="000000"/>
                <w:szCs w:val="20"/>
              </w:rPr>
              <w:t xml:space="preserve">      Signature : </w:t>
            </w:r>
          </w:p>
          <w:p w14:paraId="7A5EDA64" w14:textId="7BB35888" w:rsidR="00A04CAE" w:rsidRPr="0041572F" w:rsidDel="00612EE9" w:rsidRDefault="00A04CAE" w:rsidP="00A04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p>
        </w:tc>
      </w:tr>
    </w:tbl>
    <w:p w14:paraId="16E8D732" w14:textId="77777777" w:rsidR="00452994" w:rsidRDefault="00452994"/>
    <w:sectPr w:rsidR="00452994" w:rsidSect="00A04CAE">
      <w:headerReference w:type="default" r:id="rId11"/>
      <w:footerReference w:type="even" r:id="rId12"/>
      <w:footerReference w:type="default" r:id="rId13"/>
      <w:pgSz w:w="12240" w:h="15840"/>
      <w:pgMar w:top="900" w:right="1440" w:bottom="99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A6B3" w14:textId="77777777" w:rsidR="006D4AAB" w:rsidRDefault="006D4AAB" w:rsidP="00AF279E">
      <w:r>
        <w:separator/>
      </w:r>
    </w:p>
  </w:endnote>
  <w:endnote w:type="continuationSeparator" w:id="0">
    <w:p w14:paraId="3FC284D4" w14:textId="77777777" w:rsidR="006D4AAB" w:rsidRDefault="006D4AAB" w:rsidP="00AF279E">
      <w:r>
        <w:continuationSeparator/>
      </w:r>
    </w:p>
  </w:endnote>
  <w:endnote w:type="continuationNotice" w:id="1">
    <w:p w14:paraId="1F829879" w14:textId="77777777" w:rsidR="00B41229" w:rsidRDefault="00B41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5281783"/>
      <w:docPartObj>
        <w:docPartGallery w:val="Page Numbers (Bottom of Page)"/>
        <w:docPartUnique/>
      </w:docPartObj>
    </w:sdtPr>
    <w:sdtContent>
      <w:p w14:paraId="32EE4ADA" w14:textId="0CA90866" w:rsidR="00AF279E" w:rsidRDefault="00AF279E" w:rsidP="008A72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481CEFA" w14:textId="77777777" w:rsidR="00AF279E" w:rsidRDefault="00AF279E" w:rsidP="00AF2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9915119"/>
      <w:docPartObj>
        <w:docPartGallery w:val="Page Numbers (Bottom of Page)"/>
        <w:docPartUnique/>
      </w:docPartObj>
    </w:sdtPr>
    <w:sdtContent>
      <w:p w14:paraId="0CE5F12E" w14:textId="4C506A37" w:rsidR="00AF279E" w:rsidRDefault="00AF279E" w:rsidP="008A72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5D6CF92" w14:textId="77777777" w:rsidR="00AF279E" w:rsidRDefault="00AF279E" w:rsidP="00AF27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379E" w14:textId="77777777" w:rsidR="006D4AAB" w:rsidRDefault="006D4AAB" w:rsidP="00AF279E">
      <w:r>
        <w:separator/>
      </w:r>
    </w:p>
  </w:footnote>
  <w:footnote w:type="continuationSeparator" w:id="0">
    <w:p w14:paraId="22104ACA" w14:textId="77777777" w:rsidR="006D4AAB" w:rsidRDefault="006D4AAB" w:rsidP="00AF279E">
      <w:r>
        <w:continuationSeparator/>
      </w:r>
    </w:p>
  </w:footnote>
  <w:footnote w:type="continuationNotice" w:id="1">
    <w:p w14:paraId="5BEE7800" w14:textId="77777777" w:rsidR="00B41229" w:rsidRDefault="00B41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5697" w14:textId="59ECDF6E" w:rsidR="008C4E03" w:rsidRDefault="009853F6">
    <w:pPr>
      <w:pStyle w:val="Header"/>
    </w:pPr>
    <w:r w:rsidRPr="004471FE">
      <w:rPr>
        <w:noProof/>
      </w:rPr>
      <w:drawing>
        <wp:anchor distT="0" distB="0" distL="114300" distR="114300" simplePos="0" relativeHeight="251658240" behindDoc="0" locked="0" layoutInCell="1" allowOverlap="1" wp14:anchorId="6F445401" wp14:editId="78938D17">
          <wp:simplePos x="0" y="0"/>
          <wp:positionH relativeFrom="margin">
            <wp:posOffset>-68580</wp:posOffset>
          </wp:positionH>
          <wp:positionV relativeFrom="paragraph">
            <wp:posOffset>-191135</wp:posOffset>
          </wp:positionV>
          <wp:extent cx="5943600" cy="541020"/>
          <wp:effectExtent l="0" t="0" r="0" b="0"/>
          <wp:wrapSquare wrapText="bothSides"/>
          <wp:docPr id="2008866255" name="Picture 200886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283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541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3F7"/>
    <w:multiLevelType w:val="multilevel"/>
    <w:tmpl w:val="13C8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830B3"/>
    <w:multiLevelType w:val="multilevel"/>
    <w:tmpl w:val="B44EC8A2"/>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60AC6D7E"/>
    <w:multiLevelType w:val="hybridMultilevel"/>
    <w:tmpl w:val="1486BF2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EB720C"/>
    <w:multiLevelType w:val="hybridMultilevel"/>
    <w:tmpl w:val="A5DECA6A"/>
    <w:lvl w:ilvl="0" w:tplc="B65A4580">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30397">
    <w:abstractNumId w:val="1"/>
  </w:num>
  <w:num w:numId="2" w16cid:durableId="104927800">
    <w:abstractNumId w:val="2"/>
  </w:num>
  <w:num w:numId="3" w16cid:durableId="1604611528">
    <w:abstractNumId w:val="0"/>
  </w:num>
  <w:num w:numId="4" w16cid:durableId="3860325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Sévigny">
    <w15:presenceInfo w15:providerId="AD" w15:userId="S::ashley.sevigny@coeuretavc.ca::04ff5c8b-7ce1-4884-b8e8-13d9394d6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documentProtection w:edit="forms" w:formatting="1" w:enforcement="1"/>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BC"/>
    <w:rsid w:val="0000648C"/>
    <w:rsid w:val="000A2104"/>
    <w:rsid w:val="000A4FB6"/>
    <w:rsid w:val="001002B0"/>
    <w:rsid w:val="001A3625"/>
    <w:rsid w:val="001B2BC8"/>
    <w:rsid w:val="001D6095"/>
    <w:rsid w:val="00211D03"/>
    <w:rsid w:val="00231D5B"/>
    <w:rsid w:val="002B1068"/>
    <w:rsid w:val="002C07B4"/>
    <w:rsid w:val="00303877"/>
    <w:rsid w:val="00332C2A"/>
    <w:rsid w:val="003E6F7D"/>
    <w:rsid w:val="003F1E0E"/>
    <w:rsid w:val="00405128"/>
    <w:rsid w:val="0041557E"/>
    <w:rsid w:val="0041572F"/>
    <w:rsid w:val="00452415"/>
    <w:rsid w:val="00452994"/>
    <w:rsid w:val="004E7547"/>
    <w:rsid w:val="00507072"/>
    <w:rsid w:val="005F4D46"/>
    <w:rsid w:val="006066FC"/>
    <w:rsid w:val="00612BA2"/>
    <w:rsid w:val="00677AC1"/>
    <w:rsid w:val="006D4AAB"/>
    <w:rsid w:val="00756400"/>
    <w:rsid w:val="00760C45"/>
    <w:rsid w:val="0078194E"/>
    <w:rsid w:val="00864831"/>
    <w:rsid w:val="008842F4"/>
    <w:rsid w:val="008A7204"/>
    <w:rsid w:val="008C4E03"/>
    <w:rsid w:val="008D1157"/>
    <w:rsid w:val="008E60A5"/>
    <w:rsid w:val="009077AE"/>
    <w:rsid w:val="0093632A"/>
    <w:rsid w:val="0094717F"/>
    <w:rsid w:val="009853F6"/>
    <w:rsid w:val="009B5186"/>
    <w:rsid w:val="009C5D75"/>
    <w:rsid w:val="009F10DC"/>
    <w:rsid w:val="009F1E3E"/>
    <w:rsid w:val="00A04CAE"/>
    <w:rsid w:val="00AC0EE0"/>
    <w:rsid w:val="00AF279E"/>
    <w:rsid w:val="00B243BC"/>
    <w:rsid w:val="00B278F1"/>
    <w:rsid w:val="00B41229"/>
    <w:rsid w:val="00B91E86"/>
    <w:rsid w:val="00BD115E"/>
    <w:rsid w:val="00CF4565"/>
    <w:rsid w:val="00DC5287"/>
    <w:rsid w:val="00EE73BC"/>
    <w:rsid w:val="00EF7E12"/>
    <w:rsid w:val="00F77754"/>
    <w:rsid w:val="00FF53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7357"/>
  <w14:defaultImageDpi w14:val="32767"/>
  <w15:chartTrackingRefBased/>
  <w15:docId w15:val="{B84FEB5E-C7E9-4F82-853C-D93B1A7D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43BC"/>
    <w:rPr>
      <w:rFonts w:ascii="Arial" w:hAnsi="Arial" w:cs="Times New Roman"/>
      <w:sz w:val="20"/>
    </w:rPr>
  </w:style>
  <w:style w:type="paragraph" w:styleId="Heading3">
    <w:name w:val="heading 3"/>
    <w:basedOn w:val="Normal"/>
    <w:next w:val="Normal"/>
    <w:link w:val="Heading3Char"/>
    <w:autoRedefine/>
    <w:uiPriority w:val="9"/>
    <w:unhideWhenUsed/>
    <w:qFormat/>
    <w:rsid w:val="0000648C"/>
    <w:pPr>
      <w:keepNext/>
      <w:keepLines/>
      <w:widowControl w:val="0"/>
      <w:autoSpaceDE w:val="0"/>
      <w:autoSpaceDN w:val="0"/>
      <w:spacing w:after="40"/>
      <w:jc w:val="both"/>
      <w:outlineLvl w:val="2"/>
    </w:pPr>
    <w:rPr>
      <w:rFonts w:ascii="Calibri" w:eastAsiaTheme="majorEastAsia" w:hAnsi="Calibri"/>
      <w:b/>
      <w:bCs/>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648C"/>
    <w:rPr>
      <w:rFonts w:ascii="Calibri" w:eastAsiaTheme="majorEastAsia" w:hAnsi="Calibri" w:cs="Times New Roman"/>
      <w:b/>
      <w:bCs/>
      <w:color w:val="FF0000"/>
      <w:szCs w:val="22"/>
    </w:rPr>
  </w:style>
  <w:style w:type="paragraph" w:styleId="ListParagraph">
    <w:name w:val="List Paragraph"/>
    <w:basedOn w:val="Normal"/>
    <w:uiPriority w:val="34"/>
    <w:qFormat/>
    <w:rsid w:val="00B243BC"/>
    <w:pPr>
      <w:ind w:left="1081" w:hanging="361"/>
    </w:pPr>
    <w:rPr>
      <w:rFonts w:eastAsia="Arial" w:cs="Arial"/>
    </w:rPr>
  </w:style>
  <w:style w:type="table" w:styleId="TableGrid">
    <w:name w:val="Table Grid"/>
    <w:basedOn w:val="TableNormal"/>
    <w:uiPriority w:val="39"/>
    <w:rsid w:val="00B2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625"/>
    <w:rPr>
      <w:b/>
      <w:bCs/>
    </w:rPr>
  </w:style>
  <w:style w:type="paragraph" w:styleId="Footer">
    <w:name w:val="footer"/>
    <w:basedOn w:val="Normal"/>
    <w:link w:val="FooterChar"/>
    <w:uiPriority w:val="99"/>
    <w:unhideWhenUsed/>
    <w:rsid w:val="00AF279E"/>
    <w:pPr>
      <w:tabs>
        <w:tab w:val="center" w:pos="4680"/>
        <w:tab w:val="right" w:pos="9360"/>
      </w:tabs>
    </w:pPr>
  </w:style>
  <w:style w:type="character" w:customStyle="1" w:styleId="FooterChar">
    <w:name w:val="Footer Char"/>
    <w:basedOn w:val="DefaultParagraphFont"/>
    <w:link w:val="Footer"/>
    <w:uiPriority w:val="99"/>
    <w:rsid w:val="00AF279E"/>
    <w:rPr>
      <w:rFonts w:ascii="Arial" w:hAnsi="Arial" w:cs="Times New Roman"/>
      <w:sz w:val="20"/>
      <w:lang w:val="fr-CA"/>
    </w:rPr>
  </w:style>
  <w:style w:type="character" w:styleId="PageNumber">
    <w:name w:val="page number"/>
    <w:basedOn w:val="DefaultParagraphFont"/>
    <w:uiPriority w:val="99"/>
    <w:semiHidden/>
    <w:unhideWhenUsed/>
    <w:rsid w:val="00AF279E"/>
  </w:style>
  <w:style w:type="character" w:styleId="Hyperlink">
    <w:name w:val="Hyperlink"/>
    <w:basedOn w:val="DefaultParagraphFont"/>
    <w:uiPriority w:val="99"/>
    <w:unhideWhenUsed/>
    <w:rsid w:val="00231D5B"/>
    <w:rPr>
      <w:color w:val="0563C1" w:themeColor="hyperlink"/>
      <w:u w:val="single"/>
    </w:rPr>
  </w:style>
  <w:style w:type="paragraph" w:styleId="Header">
    <w:name w:val="header"/>
    <w:basedOn w:val="Normal"/>
    <w:link w:val="HeaderChar"/>
    <w:uiPriority w:val="99"/>
    <w:unhideWhenUsed/>
    <w:rsid w:val="008C4E03"/>
    <w:pPr>
      <w:tabs>
        <w:tab w:val="center" w:pos="4320"/>
        <w:tab w:val="right" w:pos="8640"/>
      </w:tabs>
    </w:pPr>
  </w:style>
  <w:style w:type="character" w:customStyle="1" w:styleId="HeaderChar">
    <w:name w:val="Header Char"/>
    <w:basedOn w:val="DefaultParagraphFont"/>
    <w:link w:val="Header"/>
    <w:uiPriority w:val="99"/>
    <w:rsid w:val="008C4E03"/>
    <w:rPr>
      <w:rFonts w:ascii="Arial" w:hAnsi="Arial" w:cs="Times New Roman"/>
      <w:sz w:val="20"/>
    </w:rPr>
  </w:style>
  <w:style w:type="paragraph" w:styleId="Revision">
    <w:name w:val="Revision"/>
    <w:hidden/>
    <w:uiPriority w:val="99"/>
    <w:semiHidden/>
    <w:rsid w:val="008C4E03"/>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cihr-irsc.gc.ca/f/4637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f8ef04-647f-43f5-b012-33a73df9feb4">
      <Terms xmlns="http://schemas.microsoft.com/office/infopath/2007/PartnerControls"/>
    </lcf76f155ced4ddcb4097134ff3c332f>
    <TaxCatchAll xmlns="80cfa432-5faa-4436-99a7-615ed5bc1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EB7078AFB32D458F8258A21CFE493C" ma:contentTypeVersion="19" ma:contentTypeDescription="Create a new document." ma:contentTypeScope="" ma:versionID="9fee42eee57d8f37637069b56a17f02d">
  <xsd:schema xmlns:xsd="http://www.w3.org/2001/XMLSchema" xmlns:xs="http://www.w3.org/2001/XMLSchema" xmlns:p="http://schemas.microsoft.com/office/2006/metadata/properties" xmlns:ns1="http://schemas.microsoft.com/sharepoint/v3" xmlns:ns2="adf8ef04-647f-43f5-b012-33a73df9feb4" xmlns:ns3="80cfa432-5faa-4436-99a7-615ed5bc1ec8" targetNamespace="http://schemas.microsoft.com/office/2006/metadata/properties" ma:root="true" ma:fieldsID="da46664a9f2a52181622b86ba6ded6f3" ns1:_="" ns2:_="" ns3:_="">
    <xsd:import namespace="http://schemas.microsoft.com/sharepoint/v3"/>
    <xsd:import namespace="adf8ef04-647f-43f5-b012-33a73df9feb4"/>
    <xsd:import namespace="80cfa432-5faa-4436-99a7-615ed5bc1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8ef04-647f-43f5-b012-33a73df9f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4a7174-b0ce-407b-81dc-3148d3f9873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fa432-5faa-4436-99a7-615ed5bc1e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5e1c92-7097-4aec-9ec8-0415956f5557}" ma:internalName="TaxCatchAll" ma:showField="CatchAllData" ma:web="80cfa432-5faa-4436-99a7-615ed5bc1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DB268-BFAE-43C2-94E8-30AAB316DB7F}">
  <ds:schemaRefs>
    <ds:schemaRef ds:uri="http://schemas.microsoft.com/office/2006/metadata/properties"/>
    <ds:schemaRef ds:uri="http://schemas.microsoft.com/office/infopath/2007/PartnerControls"/>
    <ds:schemaRef ds:uri="http://schemas.microsoft.com/sharepoint/v3"/>
    <ds:schemaRef ds:uri="adf8ef04-647f-43f5-b012-33a73df9feb4"/>
    <ds:schemaRef ds:uri="80cfa432-5faa-4436-99a7-615ed5bc1ec8"/>
  </ds:schemaRefs>
</ds:datastoreItem>
</file>

<file path=customXml/itemProps2.xml><?xml version="1.0" encoding="utf-8"?>
<ds:datastoreItem xmlns:ds="http://schemas.openxmlformats.org/officeDocument/2006/customXml" ds:itemID="{A2B17F4A-BB88-4B81-B942-1E5C9675CEA3}">
  <ds:schemaRefs>
    <ds:schemaRef ds:uri="http://schemas.microsoft.com/sharepoint/v3/contenttype/forms"/>
  </ds:schemaRefs>
</ds:datastoreItem>
</file>

<file path=customXml/itemProps3.xml><?xml version="1.0" encoding="utf-8"?>
<ds:datastoreItem xmlns:ds="http://schemas.openxmlformats.org/officeDocument/2006/customXml" ds:itemID="{76A69F9A-5DBF-430D-A136-5402C0D5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f8ef04-647f-43f5-b012-33a73df9feb4"/>
    <ds:schemaRef ds:uri="80cfa432-5faa-4436-99a7-615ed5bc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Chaddah</dc:creator>
  <cp:keywords/>
  <dc:description/>
  <cp:lastModifiedBy>Elizabeth Takac</cp:lastModifiedBy>
  <cp:revision>10</cp:revision>
  <dcterms:created xsi:type="dcterms:W3CDTF">2023-07-11T16:37:00Z</dcterms:created>
  <dcterms:modified xsi:type="dcterms:W3CDTF">2023-07-13T20:17:00Z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0x01010081EB7078AFB32D458F8258A21CFE493C</vt:lpwstr>
  </property>
  <property fmtid="{D5CDD505-2E9C-101B-9397-08002B2CF9AE}" pid="3" name="MediaServiceImageTags">
    <vt:lpwstr/>
  </property>
</Properties>
</file>